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B3" w:rsidRPr="00D036BC" w:rsidRDefault="00E75D22" w:rsidP="00877CFA">
      <w:pPr>
        <w:pStyle w:val="Textoindependiente3"/>
        <w:ind w:left="2552"/>
        <w:jc w:val="right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VIAJE DE ESQUÍ</w:t>
      </w:r>
    </w:p>
    <w:p w:rsidR="00E75D22" w:rsidRPr="00D036BC" w:rsidRDefault="00E75D22" w:rsidP="00877CFA">
      <w:pPr>
        <w:pStyle w:val="Textoindependiente3"/>
        <w:ind w:left="2552"/>
        <w:jc w:val="right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MASELLA 2022</w:t>
      </w:r>
    </w:p>
    <w:p w:rsidR="00BF59B3" w:rsidRPr="00D036BC" w:rsidRDefault="00BF59B3">
      <w:pPr>
        <w:pStyle w:val="Textoindependiente3"/>
        <w:ind w:left="2832" w:firstLine="708"/>
        <w:jc w:val="right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BF59B3" w:rsidRPr="00D036BC" w:rsidRDefault="00BF59B3">
      <w:pPr>
        <w:ind w:left="1416" w:firstLine="564"/>
        <w:rPr>
          <w:rFonts w:asciiTheme="minorHAnsi" w:hAnsiTheme="minorHAnsi" w:cs="Tahoma"/>
          <w:b/>
          <w:bCs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sz w:val="22"/>
          <w:szCs w:val="22"/>
        </w:rPr>
        <w:t>Descripción de la actividad:</w:t>
      </w:r>
    </w:p>
    <w:p w:rsidR="00D9732E" w:rsidRPr="00D036BC" w:rsidRDefault="00D9732E" w:rsidP="00B12216">
      <w:pPr>
        <w:autoSpaceDE w:val="0"/>
        <w:autoSpaceDN w:val="0"/>
        <w:adjustRightInd w:val="0"/>
        <w:jc w:val="both"/>
        <w:rPr>
          <w:rFonts w:asciiTheme="minorHAnsi" w:hAnsiTheme="minorHAnsi" w:cs="*Arial-3931-Identity-H"/>
          <w:color w:val="404040"/>
          <w:sz w:val="22"/>
          <w:szCs w:val="22"/>
        </w:rPr>
      </w:pP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Masella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 es una estación situada en el Pirineo catalán, muy cerca de Andorra. Es una estación singular por su belleza, con largas pistas </w:t>
      </w: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azulesy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 rojas entre pinos, además de pistas negras a 2500 metros para los más avanzados. </w:t>
      </w:r>
      <w:r w:rsidRPr="00D036BC">
        <w:rPr>
          <w:rFonts w:asciiTheme="minorHAnsi" w:hAnsiTheme="minorHAnsi" w:cs="*Arial-Identity-H"/>
          <w:color w:val="404040"/>
          <w:sz w:val="22"/>
          <w:szCs w:val="22"/>
        </w:rPr>
        <w:t>O</w:t>
      </w:r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frece además la opción de practicar esquí nocturno, lo que se puede convertir en una</w:t>
      </w:r>
    </w:p>
    <w:p w:rsidR="00BF59B3" w:rsidRPr="00D036BC" w:rsidRDefault="00D9732E" w:rsidP="00B12216">
      <w:pPr>
        <w:autoSpaceDE w:val="0"/>
        <w:autoSpaceDN w:val="0"/>
        <w:adjustRightInd w:val="0"/>
        <w:jc w:val="both"/>
        <w:rPr>
          <w:rFonts w:asciiTheme="minorHAnsi" w:hAnsiTheme="minorHAnsi" w:cs="*Arial-3931-Identity-H"/>
          <w:color w:val="404040"/>
          <w:sz w:val="22"/>
          <w:szCs w:val="22"/>
        </w:rPr>
      </w:pPr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experiencia inolvidable para los participantes.</w:t>
      </w:r>
    </w:p>
    <w:p w:rsidR="00B12216" w:rsidRPr="00D036BC" w:rsidRDefault="00B12216" w:rsidP="00B12216">
      <w:pPr>
        <w:autoSpaceDE w:val="0"/>
        <w:autoSpaceDN w:val="0"/>
        <w:adjustRightInd w:val="0"/>
        <w:jc w:val="both"/>
        <w:rPr>
          <w:rFonts w:asciiTheme="minorHAnsi" w:hAnsiTheme="minorHAnsi" w:cs="*Arial-3931-Identity-H"/>
          <w:color w:val="404040"/>
          <w:sz w:val="22"/>
          <w:szCs w:val="22"/>
        </w:rPr>
      </w:pPr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Nos alojaremos en el albergue La </w:t>
      </w: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Cl</w:t>
      </w:r>
      <w:r w:rsidR="00653A3B" w:rsidRPr="00D036BC">
        <w:rPr>
          <w:rFonts w:asciiTheme="minorHAnsi" w:hAnsiTheme="minorHAnsi" w:cs="*Arial-3931-Identity-H"/>
          <w:color w:val="404040"/>
          <w:sz w:val="22"/>
          <w:szCs w:val="22"/>
        </w:rPr>
        <w:t>o</w:t>
      </w:r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sa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. Este albergue se encuentra situado en la pequeña población </w:t>
      </w: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deCastellar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 de </w:t>
      </w: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n'Hug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 xml:space="preserve">, en la provincia de Barcelona, a 24 kilómetros de las pistas de </w:t>
      </w:r>
      <w:proofErr w:type="spellStart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Masella</w:t>
      </w:r>
      <w:proofErr w:type="spellEnd"/>
      <w:r w:rsidRPr="00D036BC">
        <w:rPr>
          <w:rFonts w:asciiTheme="minorHAnsi" w:hAnsiTheme="minorHAnsi" w:cs="*Arial-3931-Identity-H"/>
          <w:color w:val="404040"/>
          <w:sz w:val="22"/>
          <w:szCs w:val="22"/>
        </w:rPr>
        <w:t>, en un bonito entorno rural. Entre sus instalaciones cuenta con amplios salones para juegos y terrenos exteriores para actividades si el tiempo acompaña.</w:t>
      </w:r>
    </w:p>
    <w:p w:rsidR="00B12216" w:rsidRPr="00D036BC" w:rsidRDefault="00B12216" w:rsidP="00B12216">
      <w:pPr>
        <w:autoSpaceDE w:val="0"/>
        <w:autoSpaceDN w:val="0"/>
        <w:adjustRightInd w:val="0"/>
        <w:jc w:val="both"/>
        <w:rPr>
          <w:rFonts w:asciiTheme="minorHAnsi" w:hAnsiTheme="minorHAnsi" w:cs="*Arial-3931-Identity-H"/>
          <w:sz w:val="22"/>
          <w:szCs w:val="22"/>
        </w:rPr>
      </w:pPr>
      <w:r w:rsidRPr="00D036BC">
        <w:rPr>
          <w:rFonts w:asciiTheme="minorHAnsi" w:hAnsiTheme="minorHAnsi" w:cs="*Arial-3931-Identity-H"/>
          <w:sz w:val="22"/>
          <w:szCs w:val="22"/>
        </w:rPr>
        <w:t xml:space="preserve">El viaje está diseñado para niños de 7 a 16 años que viajen sin sus </w:t>
      </w:r>
      <w:proofErr w:type="spellStart"/>
      <w:r w:rsidRPr="00D036BC">
        <w:rPr>
          <w:rFonts w:asciiTheme="minorHAnsi" w:hAnsiTheme="minorHAnsi" w:cs="*Arial-3931-Identity-H"/>
          <w:sz w:val="22"/>
          <w:szCs w:val="22"/>
        </w:rPr>
        <w:t>padres.Los</w:t>
      </w:r>
      <w:proofErr w:type="spellEnd"/>
      <w:r w:rsidRPr="00D036BC">
        <w:rPr>
          <w:rFonts w:asciiTheme="minorHAnsi" w:hAnsiTheme="minorHAnsi" w:cs="*Arial-3931-Identity-H"/>
          <w:sz w:val="22"/>
          <w:szCs w:val="22"/>
        </w:rPr>
        <w:t xml:space="preserve"> monitores del Club </w:t>
      </w:r>
      <w:proofErr w:type="spellStart"/>
      <w:r w:rsidRPr="00D036BC">
        <w:rPr>
          <w:rFonts w:asciiTheme="minorHAnsi" w:hAnsiTheme="minorHAnsi" w:cs="*Arial-3931-Identity-H"/>
          <w:sz w:val="22"/>
          <w:szCs w:val="22"/>
        </w:rPr>
        <w:t>Amistadse</w:t>
      </w:r>
      <w:proofErr w:type="spellEnd"/>
      <w:r w:rsidRPr="00D036BC">
        <w:rPr>
          <w:rFonts w:asciiTheme="minorHAnsi" w:hAnsiTheme="minorHAnsi" w:cs="*Arial-3931-Identity-H"/>
          <w:sz w:val="22"/>
          <w:szCs w:val="22"/>
        </w:rPr>
        <w:t xml:space="preserve"> ocupan de los niños durante las24 horas, con clases de </w:t>
      </w:r>
      <w:proofErr w:type="spellStart"/>
      <w:r w:rsidRPr="00D036BC">
        <w:rPr>
          <w:rFonts w:asciiTheme="minorHAnsi" w:hAnsiTheme="minorHAnsi" w:cs="*Arial-3931-Identity-H"/>
          <w:sz w:val="22"/>
          <w:szCs w:val="22"/>
        </w:rPr>
        <w:t>esquídurante</w:t>
      </w:r>
      <w:proofErr w:type="spellEnd"/>
      <w:r w:rsidRPr="00D036BC">
        <w:rPr>
          <w:rFonts w:asciiTheme="minorHAnsi" w:hAnsiTheme="minorHAnsi" w:cs="*Arial-3931-Identity-H"/>
          <w:sz w:val="22"/>
          <w:szCs w:val="22"/>
        </w:rPr>
        <w:t xml:space="preserve"> la jornada </w:t>
      </w:r>
      <w:proofErr w:type="spellStart"/>
      <w:r w:rsidRPr="00D036BC">
        <w:rPr>
          <w:rFonts w:asciiTheme="minorHAnsi" w:hAnsiTheme="minorHAnsi" w:cs="*Arial-3931-Identity-H"/>
          <w:sz w:val="22"/>
          <w:szCs w:val="22"/>
        </w:rPr>
        <w:t>completa,actividades</w:t>
      </w:r>
      <w:proofErr w:type="spellEnd"/>
      <w:r w:rsidRPr="00D036BC">
        <w:rPr>
          <w:rFonts w:asciiTheme="minorHAnsi" w:hAnsiTheme="minorHAnsi" w:cs="*Arial-3931-Identity-H"/>
          <w:sz w:val="22"/>
          <w:szCs w:val="22"/>
        </w:rPr>
        <w:t xml:space="preserve"> lúdicas de tarde </w:t>
      </w:r>
      <w:proofErr w:type="spellStart"/>
      <w:r w:rsidRPr="00D036BC">
        <w:rPr>
          <w:rFonts w:asciiTheme="minorHAnsi" w:hAnsiTheme="minorHAnsi" w:cs="*Arial-3931-Identity-H"/>
          <w:sz w:val="22"/>
          <w:szCs w:val="22"/>
        </w:rPr>
        <w:t>ynoche</w:t>
      </w:r>
      <w:proofErr w:type="spellEnd"/>
      <w:r w:rsidRPr="00D036BC">
        <w:rPr>
          <w:rFonts w:asciiTheme="minorHAnsi" w:hAnsiTheme="minorHAnsi" w:cs="*Arial-3931-Identity-H"/>
          <w:sz w:val="22"/>
          <w:szCs w:val="22"/>
        </w:rPr>
        <w:t xml:space="preserve"> y supervisión 24 horas</w:t>
      </w:r>
    </w:p>
    <w:p w:rsidR="00BF59B3" w:rsidRPr="00D036BC" w:rsidRDefault="00BF59B3">
      <w:pPr>
        <w:pStyle w:val="Textoindependiente3"/>
        <w:jc w:val="both"/>
        <w:rPr>
          <w:rFonts w:asciiTheme="minorHAnsi" w:hAnsiTheme="minorHAnsi" w:cs="Tahoma"/>
          <w:b/>
          <w:bCs/>
          <w:color w:val="008000"/>
          <w:sz w:val="22"/>
          <w:szCs w:val="22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6774"/>
      </w:tblGrid>
      <w:tr w:rsidR="00BF59B3" w:rsidRPr="00D036BC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BF59B3" w:rsidRPr="00D036BC" w:rsidRDefault="00BF59B3">
            <w:pPr>
              <w:pStyle w:val="Textoindependiente3"/>
              <w:rPr>
                <w:rFonts w:asciiTheme="minorHAnsi" w:hAnsiTheme="minorHAnsi" w:cs="Tahoma"/>
                <w:color w:val="008000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color w:val="auto"/>
                <w:sz w:val="22"/>
                <w:szCs w:val="22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BF59B3" w:rsidRPr="00D036BC" w:rsidRDefault="00893931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Del 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24 al 28 de </w:t>
            </w:r>
            <w:r w:rsidR="00653A3B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febrero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de 2022</w:t>
            </w:r>
          </w:p>
        </w:tc>
      </w:tr>
      <w:tr w:rsidR="00BF59B3" w:rsidRPr="00D036B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BF59B3" w:rsidRPr="00D036BC" w:rsidRDefault="00BF59B3">
            <w:pPr>
              <w:pStyle w:val="Textoindependiente3"/>
              <w:rPr>
                <w:rFonts w:asciiTheme="minorHAnsi" w:hAnsiTheme="minorHAnsi" w:cs="Tahoma"/>
                <w:color w:val="008000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color w:val="auto"/>
                <w:sz w:val="22"/>
                <w:szCs w:val="22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BF59B3" w:rsidRPr="00D036BC" w:rsidRDefault="00331712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Salida el 24 </w:t>
            </w:r>
            <w:r w:rsidR="00061D86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de </w:t>
            </w:r>
            <w:proofErr w:type="spellStart"/>
            <w:r w:rsidR="008F5C29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f</w:t>
            </w:r>
            <w:r w:rsidR="00061D86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ebreroa</w:t>
            </w:r>
            <w:proofErr w:type="spellEnd"/>
            <w:r w:rsidR="00061D86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las </w:t>
            </w:r>
            <w:r w:rsidR="008F5C29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14:00 (hora de presentación).</w:t>
            </w:r>
          </w:p>
          <w:p w:rsidR="00BF59B3" w:rsidRPr="00D036BC" w:rsidRDefault="00061D86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Vuelta e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l 28 </w:t>
            </w:r>
            <w:r w:rsidR="00D7516B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febrero </w:t>
            </w:r>
            <w:r w:rsidR="00BF59B3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después de </w:t>
            </w:r>
            <w:r w:rsidR="008F5C29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comer.</w:t>
            </w:r>
          </w:p>
        </w:tc>
      </w:tr>
      <w:tr w:rsidR="00BF59B3" w:rsidRPr="00D036B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BF59B3" w:rsidRPr="00D036BC" w:rsidRDefault="00BF59B3">
            <w:pPr>
              <w:pStyle w:val="Textoindependiente3"/>
              <w:rPr>
                <w:rFonts w:asciiTheme="minorHAnsi" w:hAnsiTheme="minorHAnsi" w:cs="Tahoma"/>
                <w:color w:val="008000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color w:val="auto"/>
                <w:sz w:val="22"/>
                <w:szCs w:val="22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BF59B3" w:rsidRPr="00D036BC" w:rsidRDefault="00BF59B3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Estación de esquí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Masella</w:t>
            </w:r>
            <w:proofErr w:type="spellEnd"/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(Pirineo </w:t>
            </w:r>
            <w:r w:rsidR="00653A3B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</w:t>
            </w:r>
            <w:r w:rsidR="00331712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atalán)</w:t>
            </w:r>
          </w:p>
          <w:p w:rsidR="00D7516B" w:rsidRPr="00D036BC" w:rsidRDefault="00D7516B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Salida de la Casa de la Juventud e Infancia</w:t>
            </w:r>
            <w:r w:rsidR="00EF2170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, la salida se podrá modificar en función del número de participantes.</w:t>
            </w:r>
          </w:p>
        </w:tc>
      </w:tr>
      <w:tr w:rsidR="00BF59B3" w:rsidRPr="00D036B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BF59B3" w:rsidRPr="00D036BC" w:rsidRDefault="00BF59B3">
            <w:pPr>
              <w:pStyle w:val="Textoindependiente3"/>
              <w:rPr>
                <w:rFonts w:asciiTheme="minorHAnsi" w:hAnsiTheme="minorHAnsi" w:cs="Tahoma"/>
                <w:color w:val="008000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color w:val="auto"/>
                <w:sz w:val="22"/>
                <w:szCs w:val="22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BF59B3" w:rsidRPr="00D036BC" w:rsidRDefault="00061D86">
            <w:pPr>
              <w:pStyle w:val="Textoindependiente3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De 7 a 16</w:t>
            </w:r>
            <w:r w:rsidR="00BF59B3" w:rsidRPr="00D036BC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años</w:t>
            </w:r>
          </w:p>
        </w:tc>
      </w:tr>
    </w:tbl>
    <w:p w:rsidR="00BF59B3" w:rsidRPr="00D036BC" w:rsidRDefault="00BF59B3">
      <w:pPr>
        <w:pStyle w:val="Textoindependiente3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BF59B3" w:rsidRPr="00D036BC" w:rsidRDefault="00BF59B3" w:rsidP="008F5C29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Fechas de Inscripción:</w:t>
      </w:r>
    </w:p>
    <w:p w:rsidR="009E05D7" w:rsidRPr="00D036BC" w:rsidRDefault="009E05D7" w:rsidP="009E05D7">
      <w:pPr>
        <w:pStyle w:val="Textoindependiente3"/>
        <w:numPr>
          <w:ilvl w:val="1"/>
          <w:numId w:val="11"/>
        </w:num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Fechas de Inscripción:</w:t>
      </w:r>
    </w:p>
    <w:p w:rsidR="009E05D7" w:rsidRPr="00D036BC" w:rsidRDefault="009E05D7" w:rsidP="009E05D7">
      <w:pPr>
        <w:pStyle w:val="Textoindependiente3"/>
        <w:numPr>
          <w:ilvl w:val="1"/>
          <w:numId w:val="11"/>
        </w:num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color w:val="auto"/>
          <w:sz w:val="22"/>
          <w:szCs w:val="22"/>
        </w:rPr>
        <w:t>Plazo de inscripción presencial o por administración electrónica</w:t>
      </w:r>
      <w:r w:rsidR="0080481F" w:rsidRPr="00D036BC">
        <w:rPr>
          <w:rFonts w:asciiTheme="minorHAnsi" w:hAnsiTheme="minorHAnsi" w:cs="Tahoma"/>
          <w:b/>
          <w:color w:val="auto"/>
          <w:sz w:val="22"/>
          <w:szCs w:val="22"/>
        </w:rPr>
        <w:t xml:space="preserve"> plazo de participantes empadronados</w:t>
      </w:r>
      <w:r w:rsidRPr="00D036BC">
        <w:rPr>
          <w:rFonts w:asciiTheme="minorHAnsi" w:hAnsiTheme="minorHAnsi" w:cs="Tahoma"/>
          <w:b/>
          <w:color w:val="auto"/>
          <w:sz w:val="22"/>
          <w:szCs w:val="22"/>
        </w:rPr>
        <w:t xml:space="preserve">: </w:t>
      </w:r>
      <w:r w:rsidR="00EF2170" w:rsidRPr="00D036BC">
        <w:rPr>
          <w:rFonts w:asciiTheme="minorHAnsi" w:hAnsiTheme="minorHAnsi" w:cs="Tahoma"/>
          <w:color w:val="auto"/>
          <w:sz w:val="22"/>
          <w:szCs w:val="22"/>
        </w:rPr>
        <w:t>del 10 al 14</w:t>
      </w: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 de </w:t>
      </w:r>
      <w:r w:rsidR="008F5C29" w:rsidRPr="00D036BC">
        <w:rPr>
          <w:rFonts w:asciiTheme="minorHAnsi" w:hAnsiTheme="minorHAnsi" w:cs="Tahoma"/>
          <w:color w:val="auto"/>
          <w:sz w:val="22"/>
          <w:szCs w:val="22"/>
        </w:rPr>
        <w:t>enero</w:t>
      </w:r>
      <w:r w:rsidR="00EF2170" w:rsidRPr="00D036BC">
        <w:rPr>
          <w:rFonts w:asciiTheme="minorHAnsi" w:hAnsiTheme="minorHAnsi" w:cs="Tahoma"/>
          <w:color w:val="auto"/>
          <w:sz w:val="22"/>
          <w:szCs w:val="22"/>
        </w:rPr>
        <w:t xml:space="preserve"> de 2022</w:t>
      </w:r>
    </w:p>
    <w:p w:rsidR="009E05D7" w:rsidRPr="00D036BC" w:rsidRDefault="009E05D7" w:rsidP="009E05D7">
      <w:pPr>
        <w:pStyle w:val="Textoindependiente3"/>
        <w:numPr>
          <w:ilvl w:val="1"/>
          <w:numId w:val="11"/>
        </w:num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color w:val="auto"/>
          <w:sz w:val="22"/>
          <w:szCs w:val="22"/>
        </w:rPr>
        <w:t xml:space="preserve">Plazo no empadronados: </w:t>
      </w: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a partir del </w:t>
      </w:r>
      <w:r w:rsidR="0009202C">
        <w:rPr>
          <w:rFonts w:asciiTheme="minorHAnsi" w:hAnsiTheme="minorHAnsi" w:cs="Tahoma"/>
          <w:color w:val="auto"/>
          <w:sz w:val="22"/>
          <w:szCs w:val="22"/>
        </w:rPr>
        <w:t xml:space="preserve">17 </w:t>
      </w:r>
      <w:r w:rsidR="002F4F20" w:rsidRPr="00D036BC">
        <w:rPr>
          <w:rFonts w:asciiTheme="minorHAnsi" w:hAnsiTheme="minorHAnsi" w:cs="Tahoma"/>
          <w:color w:val="auto"/>
          <w:sz w:val="22"/>
          <w:szCs w:val="22"/>
        </w:rPr>
        <w:t xml:space="preserve"> de </w:t>
      </w:r>
      <w:r w:rsidR="008F5C29" w:rsidRPr="00D036BC">
        <w:rPr>
          <w:rFonts w:asciiTheme="minorHAnsi" w:hAnsiTheme="minorHAnsi" w:cs="Tahoma"/>
          <w:color w:val="auto"/>
          <w:sz w:val="22"/>
          <w:szCs w:val="22"/>
        </w:rPr>
        <w:t>enero</w:t>
      </w:r>
      <w:r w:rsidR="00EF2170" w:rsidRPr="00D036BC">
        <w:rPr>
          <w:rFonts w:asciiTheme="minorHAnsi" w:hAnsiTheme="minorHAnsi" w:cs="Tahoma"/>
          <w:color w:val="auto"/>
          <w:sz w:val="22"/>
          <w:szCs w:val="22"/>
        </w:rPr>
        <w:t xml:space="preserve"> de 2022</w:t>
      </w:r>
      <w:r w:rsidR="0080481F" w:rsidRPr="00D036B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D036BC">
        <w:rPr>
          <w:rFonts w:asciiTheme="minorHAnsi" w:hAnsiTheme="minorHAnsi" w:cs="Tahoma"/>
          <w:color w:val="auto"/>
          <w:sz w:val="22"/>
          <w:szCs w:val="22"/>
        </w:rPr>
        <w:t>si hubiera plazas vacantes, en este caso la inscripción sólo se puede realizar de forma presencial.</w:t>
      </w:r>
      <w:r w:rsidR="00EF2170" w:rsidRPr="00D036BC">
        <w:rPr>
          <w:rFonts w:asciiTheme="minorHAnsi" w:hAnsiTheme="minorHAnsi" w:cs="Tahoma"/>
          <w:color w:val="auto"/>
          <w:sz w:val="22"/>
          <w:szCs w:val="22"/>
        </w:rPr>
        <w:t xml:space="preserve"> En este plazo se podrán seguir inscribiendo empadronados pero perderán la prioridad.</w:t>
      </w:r>
    </w:p>
    <w:p w:rsidR="009E05D7" w:rsidRPr="00D036BC" w:rsidRDefault="009E05D7" w:rsidP="009E05D7">
      <w:pPr>
        <w:pStyle w:val="Textoindependiente3"/>
        <w:numPr>
          <w:ilvl w:val="1"/>
          <w:numId w:val="11"/>
        </w:num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El grupo mínimo/máximo será de 20 participantes</w:t>
      </w:r>
    </w:p>
    <w:p w:rsidR="00BF59B3" w:rsidRPr="00D036BC" w:rsidRDefault="00BF59B3">
      <w:pPr>
        <w:pStyle w:val="Textoindependiente3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342C35" w:rsidRPr="00D036BC" w:rsidRDefault="00CC49EE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Precio</w:t>
      </w:r>
      <w:r w:rsidR="00D766B7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básico</w:t>
      </w:r>
      <w:r w:rsidR="00FE7F2D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: </w:t>
      </w:r>
      <w:r w:rsidR="001B1E9E" w:rsidRPr="00D036BC">
        <w:rPr>
          <w:rFonts w:asciiTheme="minorHAnsi" w:hAnsiTheme="minorHAnsi" w:cs="Tahoma"/>
          <w:bCs/>
          <w:color w:val="auto"/>
          <w:sz w:val="22"/>
          <w:szCs w:val="22"/>
        </w:rPr>
        <w:t xml:space="preserve"> 4</w:t>
      </w:r>
      <w:r w:rsidR="00653A3B" w:rsidRPr="00D036BC">
        <w:rPr>
          <w:rFonts w:asciiTheme="minorHAnsi" w:hAnsiTheme="minorHAnsi" w:cs="Tahoma"/>
          <w:bCs/>
          <w:color w:val="auto"/>
          <w:sz w:val="22"/>
          <w:szCs w:val="22"/>
        </w:rPr>
        <w:t>4</w:t>
      </w:r>
      <w:r w:rsidR="001B1E9E" w:rsidRPr="00D036BC">
        <w:rPr>
          <w:rFonts w:asciiTheme="minorHAnsi" w:hAnsiTheme="minorHAnsi" w:cs="Tahoma"/>
          <w:bCs/>
          <w:color w:val="auto"/>
          <w:sz w:val="22"/>
          <w:szCs w:val="22"/>
        </w:rPr>
        <w:t>8</w:t>
      </w:r>
      <w:r w:rsidR="00D7516B" w:rsidRPr="00D036BC">
        <w:rPr>
          <w:rFonts w:asciiTheme="minorHAnsi" w:hAnsiTheme="minorHAnsi" w:cs="Tahoma"/>
          <w:bCs/>
          <w:color w:val="auto"/>
          <w:sz w:val="22"/>
          <w:szCs w:val="22"/>
        </w:rPr>
        <w:t xml:space="preserve"> € para participantes</w:t>
      </w:r>
    </w:p>
    <w:p w:rsidR="00BF59B3" w:rsidRPr="00D036BC" w:rsidRDefault="00D7516B" w:rsidP="00061D86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Seguro de Anulación: </w:t>
      </w:r>
      <w:r w:rsidR="001B1E9E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12</w:t>
      </w:r>
      <w:r w:rsidR="00061D86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€</w:t>
      </w:r>
    </w:p>
    <w:p w:rsidR="00061D86" w:rsidRPr="00D036BC" w:rsidRDefault="009E05D7" w:rsidP="00061D86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Alquiler Equi</w:t>
      </w:r>
      <w:r w:rsidR="00D3367E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po: 69</w:t>
      </w:r>
      <w:r w:rsidR="00061D86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€</w:t>
      </w:r>
    </w:p>
    <w:p w:rsidR="00D3367E" w:rsidRPr="00D036BC" w:rsidRDefault="00D3367E" w:rsidP="00061D86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Esquí Nocturno: 10 €</w:t>
      </w:r>
    </w:p>
    <w:p w:rsidR="00C57672" w:rsidRPr="00D036BC" w:rsidRDefault="00C57672" w:rsidP="00061D86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Incluye: </w:t>
      </w:r>
    </w:p>
    <w:p w:rsidR="00BF59B3" w:rsidRPr="00D036BC" w:rsidRDefault="00BF59B3" w:rsidP="00D3367E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BF59B3" w:rsidRPr="00D036BC" w:rsidRDefault="009E05D7" w:rsidP="009E05D7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Alojamiento en régimen de pensión completa (con picnic </w:t>
      </w:r>
      <w:r w:rsidR="00D3367E" w:rsidRPr="00D036BC">
        <w:rPr>
          <w:rFonts w:asciiTheme="minorHAnsi" w:hAnsiTheme="minorHAnsi" w:cs="Tahoma"/>
          <w:color w:val="auto"/>
          <w:sz w:val="22"/>
          <w:szCs w:val="22"/>
        </w:rPr>
        <w:t>caliente a medio día)</w:t>
      </w:r>
    </w:p>
    <w:p w:rsidR="00061D86" w:rsidRPr="00D036BC" w:rsidRDefault="00061D86" w:rsidP="00CC49EE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Merienda </w:t>
      </w:r>
      <w:r w:rsidR="00D3367E" w:rsidRPr="00D036BC">
        <w:rPr>
          <w:rFonts w:asciiTheme="minorHAnsi" w:hAnsiTheme="minorHAnsi" w:cs="Tahoma"/>
          <w:color w:val="auto"/>
          <w:sz w:val="22"/>
          <w:szCs w:val="22"/>
        </w:rPr>
        <w:t>después de esquiar</w:t>
      </w:r>
    </w:p>
    <w:p w:rsidR="00061D86" w:rsidRPr="00D036BC" w:rsidRDefault="00061D86" w:rsidP="00CC49EE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Clases de esquí durante toda la jornada</w:t>
      </w:r>
    </w:p>
    <w:p w:rsidR="00061D86" w:rsidRPr="00D036BC" w:rsidRDefault="00061D86" w:rsidP="00CC49EE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Transporte</w:t>
      </w:r>
      <w:r w:rsidR="00BF67F6" w:rsidRPr="00D036BC">
        <w:rPr>
          <w:rFonts w:asciiTheme="minorHAnsi" w:hAnsiTheme="minorHAnsi" w:cs="Tahoma"/>
          <w:color w:val="auto"/>
          <w:sz w:val="22"/>
          <w:szCs w:val="22"/>
        </w:rPr>
        <w:t xml:space="preserve"> desde Boadilla del Monte</w:t>
      </w:r>
    </w:p>
    <w:p w:rsidR="00061D86" w:rsidRPr="00D036BC" w:rsidRDefault="00061D86" w:rsidP="00CC49EE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Supervisión 24 horas</w:t>
      </w:r>
    </w:p>
    <w:p w:rsidR="00061D86" w:rsidRPr="00D036BC" w:rsidRDefault="00061D86" w:rsidP="00CC49EE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Actividades de tarde y de noche</w:t>
      </w:r>
    </w:p>
    <w:p w:rsidR="00BF59B3" w:rsidRPr="00D036BC" w:rsidRDefault="00061D86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4 </w:t>
      </w:r>
      <w:r w:rsidR="00BF59B3" w:rsidRPr="00D036BC">
        <w:rPr>
          <w:rFonts w:asciiTheme="minorHAnsi" w:hAnsiTheme="minorHAnsi" w:cs="Tahoma"/>
          <w:color w:val="auto"/>
          <w:sz w:val="22"/>
          <w:szCs w:val="22"/>
        </w:rPr>
        <w:t xml:space="preserve">días de forfait en la estación de </w:t>
      </w:r>
      <w:r w:rsidR="00D3367E" w:rsidRPr="00D036BC">
        <w:rPr>
          <w:rFonts w:asciiTheme="minorHAnsi" w:hAnsiTheme="minorHAnsi" w:cs="Tahoma"/>
          <w:color w:val="auto"/>
          <w:sz w:val="22"/>
          <w:szCs w:val="22"/>
        </w:rPr>
        <w:t xml:space="preserve">La </w:t>
      </w:r>
      <w:proofErr w:type="spellStart"/>
      <w:r w:rsidR="00D3367E" w:rsidRPr="00D036BC">
        <w:rPr>
          <w:rFonts w:asciiTheme="minorHAnsi" w:hAnsiTheme="minorHAnsi" w:cs="Tahoma"/>
          <w:color w:val="auto"/>
          <w:sz w:val="22"/>
          <w:szCs w:val="22"/>
        </w:rPr>
        <w:t>Masella</w:t>
      </w:r>
      <w:proofErr w:type="spellEnd"/>
    </w:p>
    <w:p w:rsidR="008B79A8" w:rsidRPr="00D036BC" w:rsidRDefault="00BF59B3" w:rsidP="00A073F0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Seguro de Accidentes y Responsabilidad Civi</w:t>
      </w:r>
      <w:r w:rsidR="00A073F0" w:rsidRPr="00D036BC">
        <w:rPr>
          <w:rFonts w:asciiTheme="minorHAnsi" w:hAnsiTheme="minorHAnsi" w:cs="Tahoma"/>
          <w:color w:val="auto"/>
          <w:sz w:val="22"/>
          <w:szCs w:val="22"/>
        </w:rPr>
        <w:t>l</w:t>
      </w:r>
    </w:p>
    <w:p w:rsidR="008B79A8" w:rsidRPr="00D036BC" w:rsidRDefault="008B79A8" w:rsidP="00A073F0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D036BC" w:rsidRDefault="00D036BC" w:rsidP="00F64CF4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D036BC" w:rsidRDefault="00D036BC" w:rsidP="00D036BC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D036BC" w:rsidRDefault="00D036BC" w:rsidP="00D036BC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Requisitos para formalizar matrícula: Este trámite se podrá realizar de forma telemática o en</w:t>
      </w:r>
      <w:r w:rsidR="00D3367E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el Centro de Información Juven</w:t>
      </w: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il de la Casa de la Juventud e Infancia, en los plazos habilitados al efecto.</w:t>
      </w: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 xml:space="preserve">Rellenar hoja de inscripción </w:t>
      </w: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>Rellenar la ficha médica</w:t>
      </w: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>Fotografía tamaño carné</w:t>
      </w: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>Entregar resguardo de pago</w:t>
      </w:r>
    </w:p>
    <w:p w:rsidR="00342C35" w:rsidRPr="00D036BC" w:rsidRDefault="00342C35" w:rsidP="00342C35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>Fotocopia de la Tarjeta Sanitaria (o similar)</w:t>
      </w:r>
    </w:p>
    <w:p w:rsidR="0080481F" w:rsidRPr="00D036BC" w:rsidRDefault="00A32DC0" w:rsidP="00D036BC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Cs/>
          <w:color w:val="auto"/>
          <w:sz w:val="22"/>
          <w:szCs w:val="22"/>
        </w:rPr>
        <w:t>Mascarillas como medida de Protección COVID</w:t>
      </w:r>
    </w:p>
    <w:p w:rsidR="0080481F" w:rsidRPr="00D036BC" w:rsidRDefault="0080481F">
      <w:pPr>
        <w:pStyle w:val="Textoindependiente3"/>
        <w:ind w:left="360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BF59B3" w:rsidRPr="00D036BC" w:rsidRDefault="0080481F">
      <w:pPr>
        <w:pStyle w:val="Textoindependiente3"/>
        <w:ind w:left="360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 xml:space="preserve">   </w:t>
      </w:r>
      <w:r w:rsidR="00BF59B3"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Material:</w:t>
      </w:r>
    </w:p>
    <w:p w:rsidR="00BF59B3" w:rsidRPr="00D036BC" w:rsidRDefault="00BF59B3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Gafas de </w:t>
      </w:r>
      <w:r w:rsidR="0070155A" w:rsidRPr="00D036BC">
        <w:rPr>
          <w:rFonts w:asciiTheme="minorHAnsi" w:hAnsiTheme="minorHAnsi" w:cs="Tahoma"/>
          <w:color w:val="auto"/>
          <w:sz w:val="22"/>
          <w:szCs w:val="22"/>
        </w:rPr>
        <w:t>máscara y guantes o manoplas</w:t>
      </w:r>
    </w:p>
    <w:p w:rsidR="00BF59B3" w:rsidRPr="00D036BC" w:rsidRDefault="00BF59B3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Crema solar</w:t>
      </w:r>
      <w:r w:rsidR="0070155A" w:rsidRPr="00D036BC">
        <w:rPr>
          <w:rFonts w:asciiTheme="minorHAnsi" w:hAnsiTheme="minorHAnsi" w:cs="Tahoma"/>
          <w:color w:val="auto"/>
          <w:sz w:val="22"/>
          <w:szCs w:val="22"/>
        </w:rPr>
        <w:t xml:space="preserve"> y protector labial</w:t>
      </w:r>
    </w:p>
    <w:p w:rsidR="00BF59B3" w:rsidRPr="00D036BC" w:rsidRDefault="00BF59B3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Ropa adecuada para el desarrollo de la actividad</w:t>
      </w:r>
    </w:p>
    <w:p w:rsidR="00BF59B3" w:rsidRPr="00D036BC" w:rsidRDefault="00C57672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 xml:space="preserve">Material de esquí </w:t>
      </w:r>
      <w:r w:rsidR="00BF59B3" w:rsidRPr="00D036BC">
        <w:rPr>
          <w:rFonts w:asciiTheme="minorHAnsi" w:hAnsiTheme="minorHAnsi" w:cs="Tahoma"/>
          <w:color w:val="auto"/>
          <w:sz w:val="22"/>
          <w:szCs w:val="22"/>
        </w:rPr>
        <w:t>en caso de tenerlo</w:t>
      </w:r>
    </w:p>
    <w:p w:rsidR="00AD6D5F" w:rsidRPr="00D036BC" w:rsidRDefault="0070155A" w:rsidP="00AD6D5F">
      <w:pPr>
        <w:pStyle w:val="Textoindependiente3"/>
        <w:numPr>
          <w:ilvl w:val="0"/>
          <w:numId w:val="11"/>
        </w:numPr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Comida</w:t>
      </w:r>
      <w:r w:rsidR="00BF67F6" w:rsidRPr="00D036BC">
        <w:rPr>
          <w:rFonts w:asciiTheme="minorHAnsi" w:hAnsiTheme="minorHAnsi" w:cs="Tahoma"/>
          <w:color w:val="auto"/>
          <w:sz w:val="22"/>
          <w:szCs w:val="22"/>
        </w:rPr>
        <w:t xml:space="preserve"> o dinero</w:t>
      </w:r>
      <w:r w:rsidR="00BF59B3" w:rsidRPr="00D036BC">
        <w:rPr>
          <w:rFonts w:asciiTheme="minorHAnsi" w:hAnsiTheme="minorHAnsi" w:cs="Tahoma"/>
          <w:color w:val="auto"/>
          <w:sz w:val="22"/>
          <w:szCs w:val="22"/>
        </w:rPr>
        <w:t xml:space="preserve"> para el viaje de ida</w:t>
      </w:r>
    </w:p>
    <w:p w:rsidR="00AD6D5F" w:rsidRPr="00D036BC" w:rsidRDefault="00AD6D5F" w:rsidP="00AD6D5F">
      <w:pPr>
        <w:pStyle w:val="Textoindependiente3"/>
        <w:ind w:left="502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AD6D5F" w:rsidRPr="00D036BC" w:rsidRDefault="00BF59B3" w:rsidP="00AD6D5F">
      <w:pPr>
        <w:pStyle w:val="Textoindependiente3"/>
        <w:numPr>
          <w:ilvl w:val="0"/>
          <w:numId w:val="11"/>
        </w:numPr>
        <w:jc w:val="both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b/>
          <w:bCs/>
          <w:color w:val="auto"/>
          <w:sz w:val="22"/>
          <w:szCs w:val="22"/>
        </w:rPr>
        <w:t>Forma de Pago:</w:t>
      </w:r>
    </w:p>
    <w:p w:rsidR="00BF59B3" w:rsidRPr="00D036BC" w:rsidRDefault="00BF59B3" w:rsidP="00AD6D5F">
      <w:pPr>
        <w:pStyle w:val="Textoindependiente3"/>
        <w:ind w:left="502"/>
        <w:jc w:val="both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036BC">
        <w:rPr>
          <w:rFonts w:asciiTheme="minorHAnsi" w:hAnsiTheme="minorHAnsi" w:cs="Tahoma"/>
          <w:color w:val="auto"/>
          <w:sz w:val="22"/>
          <w:szCs w:val="22"/>
        </w:rPr>
        <w:t>Ingreso en nº de cuenta:</w:t>
      </w:r>
      <w:r w:rsidR="0080481F" w:rsidRPr="00D036B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8F5C29" w:rsidRPr="00D036BC">
        <w:rPr>
          <w:rFonts w:asciiTheme="minorHAnsi" w:hAnsiTheme="minorHAnsi" w:cs="Tahoma"/>
          <w:color w:val="auto"/>
          <w:sz w:val="22"/>
          <w:szCs w:val="22"/>
        </w:rPr>
        <w:t xml:space="preserve">Viajes </w:t>
      </w:r>
      <w:proofErr w:type="spellStart"/>
      <w:r w:rsidR="008F5C29" w:rsidRPr="00D036BC">
        <w:rPr>
          <w:rFonts w:asciiTheme="minorHAnsi" w:hAnsiTheme="minorHAnsi" w:cs="Tahoma"/>
          <w:color w:val="auto"/>
          <w:sz w:val="22"/>
          <w:szCs w:val="22"/>
        </w:rPr>
        <w:t>Amitour</w:t>
      </w:r>
      <w:proofErr w:type="spellEnd"/>
      <w:r w:rsidR="0080481F" w:rsidRPr="00D036B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BF67F6" w:rsidRPr="00D036BC">
        <w:rPr>
          <w:rFonts w:asciiTheme="minorHAnsi" w:hAnsiTheme="minorHAnsi" w:cs="Tahoma"/>
          <w:color w:val="auto"/>
          <w:sz w:val="22"/>
          <w:szCs w:val="22"/>
        </w:rPr>
        <w:t>ES67 2100 6489 0802 0016 9552</w:t>
      </w:r>
      <w:r w:rsidR="00BF67F6" w:rsidRPr="00D036BC">
        <w:rPr>
          <w:rFonts w:asciiTheme="minorHAnsi" w:hAnsiTheme="minorHAnsi" w:cs="Helvetica"/>
          <w:color w:val="auto"/>
          <w:sz w:val="22"/>
          <w:szCs w:val="22"/>
        </w:rPr>
        <w:t xml:space="preserve"> (</w:t>
      </w:r>
      <w:proofErr w:type="spellStart"/>
      <w:r w:rsidR="00BF67F6" w:rsidRPr="00D036BC">
        <w:rPr>
          <w:rFonts w:asciiTheme="minorHAnsi" w:hAnsiTheme="minorHAnsi" w:cs="Helvetica"/>
          <w:color w:val="auto"/>
          <w:sz w:val="22"/>
          <w:szCs w:val="22"/>
        </w:rPr>
        <w:t>Caixabank</w:t>
      </w:r>
      <w:proofErr w:type="spellEnd"/>
      <w:r w:rsidR="00BF67F6" w:rsidRPr="00D036BC">
        <w:rPr>
          <w:rFonts w:asciiTheme="minorHAnsi" w:hAnsiTheme="minorHAnsi" w:cs="Helvetica"/>
          <w:color w:val="auto"/>
          <w:sz w:val="22"/>
          <w:szCs w:val="22"/>
        </w:rPr>
        <w:t xml:space="preserve">), </w:t>
      </w:r>
      <w:r w:rsidRPr="00D036BC">
        <w:rPr>
          <w:rFonts w:asciiTheme="minorHAnsi" w:hAnsiTheme="minorHAnsi"/>
          <w:color w:val="auto"/>
          <w:sz w:val="22"/>
          <w:szCs w:val="22"/>
        </w:rPr>
        <w:t>especificar nombre del participante y en conce</w:t>
      </w:r>
      <w:r w:rsidR="00C57672" w:rsidRPr="00D036BC">
        <w:rPr>
          <w:rFonts w:asciiTheme="minorHAnsi" w:hAnsiTheme="minorHAnsi"/>
          <w:color w:val="auto"/>
          <w:sz w:val="22"/>
          <w:szCs w:val="22"/>
        </w:rPr>
        <w:t xml:space="preserve">pto </w:t>
      </w:r>
      <w:r w:rsidR="00BF67F6" w:rsidRPr="00D036BC">
        <w:rPr>
          <w:rFonts w:asciiTheme="minorHAnsi" w:hAnsiTheme="minorHAnsi"/>
          <w:color w:val="auto"/>
          <w:sz w:val="22"/>
          <w:szCs w:val="22"/>
        </w:rPr>
        <w:t>“</w:t>
      </w:r>
      <w:proofErr w:type="spellStart"/>
      <w:r w:rsidR="00D3367E" w:rsidRPr="00D036BC">
        <w:rPr>
          <w:rFonts w:asciiTheme="minorHAnsi" w:hAnsiTheme="minorHAnsi"/>
          <w:color w:val="auto"/>
          <w:sz w:val="22"/>
          <w:szCs w:val="22"/>
        </w:rPr>
        <w:t>Masella</w:t>
      </w:r>
      <w:proofErr w:type="spellEnd"/>
      <w:r w:rsidR="00C57672" w:rsidRPr="00D036BC">
        <w:rPr>
          <w:rFonts w:asciiTheme="minorHAnsi" w:hAnsiTheme="minorHAnsi"/>
          <w:color w:val="auto"/>
          <w:sz w:val="22"/>
          <w:szCs w:val="22"/>
        </w:rPr>
        <w:t xml:space="preserve"> Boadilla Febrero</w:t>
      </w:r>
      <w:r w:rsidR="00BF67F6" w:rsidRPr="00D036BC">
        <w:rPr>
          <w:rFonts w:asciiTheme="minorHAnsi" w:hAnsiTheme="minorHAnsi"/>
          <w:color w:val="auto"/>
          <w:sz w:val="22"/>
          <w:szCs w:val="22"/>
        </w:rPr>
        <w:t>”</w:t>
      </w:r>
      <w:r w:rsidRPr="00D036BC">
        <w:rPr>
          <w:rFonts w:asciiTheme="minorHAnsi" w:hAnsiTheme="minorHAnsi"/>
          <w:color w:val="auto"/>
          <w:sz w:val="22"/>
          <w:szCs w:val="22"/>
        </w:rPr>
        <w:t>.</w:t>
      </w:r>
    </w:p>
    <w:sectPr w:rsidR="00BF59B3" w:rsidRPr="00D036BC" w:rsidSect="008F5C29">
      <w:headerReference w:type="default" r:id="rId7"/>
      <w:footerReference w:type="even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1B" w:rsidRDefault="0053101B">
      <w:r>
        <w:separator/>
      </w:r>
    </w:p>
  </w:endnote>
  <w:endnote w:type="continuationSeparator" w:id="1">
    <w:p w:rsidR="0053101B" w:rsidRDefault="0053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Arial-393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70" w:rsidRDefault="001F3E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2170">
      <w:rPr>
        <w:rStyle w:val="Nmerodepgina"/>
      </w:rPr>
      <w:instrText>PAGE</w:instrText>
    </w:r>
    <w:r>
      <w:rPr>
        <w:rStyle w:val="Nmerodepgina"/>
      </w:rPr>
      <w:fldChar w:fldCharType="end"/>
    </w:r>
  </w:p>
  <w:p w:rsidR="00EF2170" w:rsidRDefault="00EF21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70" w:rsidRDefault="00EF2170">
    <w:pPr>
      <w:pStyle w:val="Piedepgina"/>
      <w:framePr w:wrap="around" w:vAnchor="text" w:hAnchor="margin" w:xAlign="right" w:y="1"/>
      <w:rPr>
        <w:rStyle w:val="Nmerodepgina"/>
      </w:rPr>
    </w:pPr>
  </w:p>
  <w:p w:rsidR="00EF2170" w:rsidRDefault="00EF2170">
    <w:pPr>
      <w:pStyle w:val="Piedepgina"/>
      <w:ind w:left="720"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1B" w:rsidRDefault="0053101B">
      <w:r>
        <w:separator/>
      </w:r>
    </w:p>
  </w:footnote>
  <w:footnote w:type="continuationSeparator" w:id="1">
    <w:p w:rsidR="0053101B" w:rsidRDefault="0053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70" w:rsidRDefault="008B79A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-38100</wp:posOffset>
          </wp:positionV>
          <wp:extent cx="1207770" cy="807720"/>
          <wp:effectExtent l="19050" t="0" r="0" b="0"/>
          <wp:wrapTight wrapText="bothSides">
            <wp:wrapPolygon edited="0">
              <wp:start x="-341" y="0"/>
              <wp:lineTo x="-341" y="20887"/>
              <wp:lineTo x="21464" y="20887"/>
              <wp:lineTo x="21464" y="0"/>
              <wp:lineTo x="-341" y="0"/>
            </wp:wrapPolygon>
          </wp:wrapTight>
          <wp:docPr id="1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C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92DE6"/>
    <w:multiLevelType w:val="hybridMultilevel"/>
    <w:tmpl w:val="B2609732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61F8B"/>
    <w:multiLevelType w:val="hybridMultilevel"/>
    <w:tmpl w:val="07106CA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91BE1"/>
    <w:multiLevelType w:val="hybridMultilevel"/>
    <w:tmpl w:val="6C4AD1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D6FA3"/>
    <w:multiLevelType w:val="hybridMultilevel"/>
    <w:tmpl w:val="F998C0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494FF9"/>
    <w:multiLevelType w:val="hybridMultilevel"/>
    <w:tmpl w:val="CBB80C44"/>
    <w:lvl w:ilvl="0" w:tplc="CB16BE9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F0101"/>
    <w:multiLevelType w:val="hybridMultilevel"/>
    <w:tmpl w:val="6844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1F2A59"/>
    <w:multiLevelType w:val="hybridMultilevel"/>
    <w:tmpl w:val="A26442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04856"/>
    <w:multiLevelType w:val="hybridMultilevel"/>
    <w:tmpl w:val="B260973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927BDE"/>
    <w:multiLevelType w:val="hybridMultilevel"/>
    <w:tmpl w:val="A662A58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83A0A74"/>
    <w:multiLevelType w:val="hybridMultilevel"/>
    <w:tmpl w:val="9FD40CAE"/>
    <w:lvl w:ilvl="0" w:tplc="06EE1A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14CAD"/>
    <w:multiLevelType w:val="hybridMultilevel"/>
    <w:tmpl w:val="39804394"/>
    <w:lvl w:ilvl="0" w:tplc="BD7E2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C2095"/>
    <w:multiLevelType w:val="hybridMultilevel"/>
    <w:tmpl w:val="40882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F2B48"/>
    <w:multiLevelType w:val="hybridMultilevel"/>
    <w:tmpl w:val="43A69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7559F"/>
    <w:multiLevelType w:val="hybridMultilevel"/>
    <w:tmpl w:val="07106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13E57"/>
    <w:multiLevelType w:val="hybridMultilevel"/>
    <w:tmpl w:val="550AE304"/>
    <w:lvl w:ilvl="0" w:tplc="3926ECD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55E5A"/>
    <w:multiLevelType w:val="hybridMultilevel"/>
    <w:tmpl w:val="755CE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34A6D"/>
    <w:multiLevelType w:val="hybridMultilevel"/>
    <w:tmpl w:val="755CECA6"/>
    <w:lvl w:ilvl="0" w:tplc="BD7E2A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42F86"/>
    <w:multiLevelType w:val="hybridMultilevel"/>
    <w:tmpl w:val="EBEC68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D7D23"/>
    <w:multiLevelType w:val="hybridMultilevel"/>
    <w:tmpl w:val="20AA903C"/>
    <w:lvl w:ilvl="0" w:tplc="35E85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532D6"/>
    <w:multiLevelType w:val="hybridMultilevel"/>
    <w:tmpl w:val="E15C4680"/>
    <w:lvl w:ilvl="0" w:tplc="BD7E2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23"/>
  </w:num>
  <w:num w:numId="6">
    <w:abstractNumId w:val="18"/>
  </w:num>
  <w:num w:numId="7">
    <w:abstractNumId w:val="19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4"/>
  </w:num>
  <w:num w:numId="13">
    <w:abstractNumId w:val="16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4"/>
  </w:num>
  <w:num w:numId="19">
    <w:abstractNumId w:val="21"/>
  </w:num>
  <w:num w:numId="20">
    <w:abstractNumId w:val="6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59B3"/>
    <w:rsid w:val="00061D86"/>
    <w:rsid w:val="0009202C"/>
    <w:rsid w:val="000A10B8"/>
    <w:rsid w:val="000A5BF1"/>
    <w:rsid w:val="000C421C"/>
    <w:rsid w:val="001B1E9E"/>
    <w:rsid w:val="001D5B30"/>
    <w:rsid w:val="001D5F81"/>
    <w:rsid w:val="001F3E10"/>
    <w:rsid w:val="00213A3E"/>
    <w:rsid w:val="002F4F20"/>
    <w:rsid w:val="00331712"/>
    <w:rsid w:val="00342C35"/>
    <w:rsid w:val="003923A5"/>
    <w:rsid w:val="003B3E54"/>
    <w:rsid w:val="003B4396"/>
    <w:rsid w:val="0048589A"/>
    <w:rsid w:val="004A2402"/>
    <w:rsid w:val="0053101B"/>
    <w:rsid w:val="005B2FD7"/>
    <w:rsid w:val="00615C2E"/>
    <w:rsid w:val="00653A3B"/>
    <w:rsid w:val="00675BEB"/>
    <w:rsid w:val="006E4A4A"/>
    <w:rsid w:val="0070155A"/>
    <w:rsid w:val="00800F00"/>
    <w:rsid w:val="0080481F"/>
    <w:rsid w:val="00813799"/>
    <w:rsid w:val="00836BB7"/>
    <w:rsid w:val="00877CFA"/>
    <w:rsid w:val="00893931"/>
    <w:rsid w:val="008A2A39"/>
    <w:rsid w:val="008B79A8"/>
    <w:rsid w:val="008F5C29"/>
    <w:rsid w:val="00905C62"/>
    <w:rsid w:val="00912211"/>
    <w:rsid w:val="00944444"/>
    <w:rsid w:val="009E05D7"/>
    <w:rsid w:val="009E4D6E"/>
    <w:rsid w:val="00A05F68"/>
    <w:rsid w:val="00A073F0"/>
    <w:rsid w:val="00A32DC0"/>
    <w:rsid w:val="00A81873"/>
    <w:rsid w:val="00AD4C61"/>
    <w:rsid w:val="00AD6D5F"/>
    <w:rsid w:val="00B12216"/>
    <w:rsid w:val="00B70263"/>
    <w:rsid w:val="00BF59B3"/>
    <w:rsid w:val="00BF67F6"/>
    <w:rsid w:val="00C57672"/>
    <w:rsid w:val="00C70D2F"/>
    <w:rsid w:val="00CB5138"/>
    <w:rsid w:val="00CC49EE"/>
    <w:rsid w:val="00CD46B4"/>
    <w:rsid w:val="00D036BC"/>
    <w:rsid w:val="00D23E98"/>
    <w:rsid w:val="00D3367E"/>
    <w:rsid w:val="00D37C70"/>
    <w:rsid w:val="00D64EAB"/>
    <w:rsid w:val="00D7516B"/>
    <w:rsid w:val="00D766B7"/>
    <w:rsid w:val="00D8248D"/>
    <w:rsid w:val="00D9732E"/>
    <w:rsid w:val="00DC3516"/>
    <w:rsid w:val="00E60595"/>
    <w:rsid w:val="00E67C2F"/>
    <w:rsid w:val="00E75D22"/>
    <w:rsid w:val="00E90BC2"/>
    <w:rsid w:val="00EF2170"/>
    <w:rsid w:val="00F21031"/>
    <w:rsid w:val="00F64CF4"/>
    <w:rsid w:val="00FE00F6"/>
    <w:rsid w:val="00FE317A"/>
    <w:rsid w:val="00FE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A"/>
    <w:rPr>
      <w:sz w:val="24"/>
      <w:szCs w:val="24"/>
    </w:rPr>
  </w:style>
  <w:style w:type="paragraph" w:styleId="Ttulo3">
    <w:name w:val="heading 3"/>
    <w:basedOn w:val="Normal"/>
    <w:next w:val="Normal"/>
    <w:qFormat/>
    <w:rsid w:val="006E4A4A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6E4A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6E4A4A"/>
  </w:style>
  <w:style w:type="paragraph" w:styleId="Encabezado">
    <w:name w:val="header"/>
    <w:basedOn w:val="Normal"/>
    <w:semiHidden/>
    <w:rsid w:val="006E4A4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E4A4A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semiHidden/>
    <w:rsid w:val="006E4A4A"/>
    <w:rPr>
      <w:color w:val="0000FF"/>
      <w:u w:val="single"/>
    </w:rPr>
  </w:style>
  <w:style w:type="paragraph" w:styleId="Textoindependiente">
    <w:name w:val="Body Text"/>
    <w:basedOn w:val="Normal"/>
    <w:semiHidden/>
    <w:rsid w:val="006E4A4A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6E4A4A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6E4A4A"/>
    <w:rPr>
      <w:rFonts w:ascii="Comic Sans MS" w:hAnsi="Comic Sans MS"/>
      <w:color w:val="99CC00"/>
    </w:rPr>
  </w:style>
  <w:style w:type="character" w:customStyle="1" w:styleId="textonegro111">
    <w:name w:val="textonegro111"/>
    <w:rsid w:val="006E4A4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angra2detindependiente">
    <w:name w:val="Body Text Indent 2"/>
    <w:basedOn w:val="Normal"/>
    <w:semiHidden/>
    <w:rsid w:val="006E4A4A"/>
    <w:pPr>
      <w:ind w:left="1416" w:firstLine="564"/>
      <w:jc w:val="both"/>
    </w:pPr>
    <w:rPr>
      <w:rFonts w:ascii="Century Gothic" w:hAnsi="Century Gothic"/>
      <w:bCs/>
    </w:rPr>
  </w:style>
  <w:style w:type="paragraph" w:customStyle="1" w:styleId="Listavistosa-nfasis11">
    <w:name w:val="Lista vistosa - Énfasis 11"/>
    <w:basedOn w:val="Normal"/>
    <w:uiPriority w:val="34"/>
    <w:qFormat/>
    <w:rsid w:val="00FE7F2D"/>
    <w:pPr>
      <w:ind w:left="708"/>
    </w:pPr>
  </w:style>
  <w:style w:type="character" w:customStyle="1" w:styleId="Textoindependiente3Car">
    <w:name w:val="Texto independiente 3 Car"/>
    <w:link w:val="Textoindependiente3"/>
    <w:rsid w:val="009E05D7"/>
    <w:rPr>
      <w:rFonts w:ascii="Comic Sans MS" w:hAnsi="Comic Sans MS"/>
      <w:color w:val="99CC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ACTIVIDAD</vt:lpstr>
    </vt:vector>
  </TitlesOfParts>
  <Company>Ayuntamiento de Boadilla del Monte</Company>
  <LinksUpToDate>false</LinksUpToDate>
  <CharactersWithSpaces>3075</CharactersWithSpaces>
  <SharedDoc>false</SharedDoc>
  <HLinks>
    <vt:vector size="6" baseType="variant">
      <vt:variant>
        <vt:i4>852033</vt:i4>
      </vt:variant>
      <vt:variant>
        <vt:i4>11666</vt:i4>
      </vt:variant>
      <vt:variant>
        <vt:i4>1025</vt:i4>
      </vt:variant>
      <vt:variant>
        <vt:i4>1</vt:i4>
      </vt:variant>
      <vt:variant>
        <vt:lpwstr>ESCUDO NUEVO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ACTIVIDAD</dc:title>
  <dc:creator>ealonso</dc:creator>
  <cp:lastModifiedBy>larias</cp:lastModifiedBy>
  <cp:revision>2</cp:revision>
  <cp:lastPrinted>2018-11-21T11:37:00Z</cp:lastPrinted>
  <dcterms:created xsi:type="dcterms:W3CDTF">2022-01-03T10:14:00Z</dcterms:created>
  <dcterms:modified xsi:type="dcterms:W3CDTF">2022-01-03T10:14:00Z</dcterms:modified>
</cp:coreProperties>
</file>