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90F17" w:rsidRDefault="00B90F17" w:rsidP="00E23800">
      <w:pPr>
        <w:contextualSpacing/>
      </w:pPr>
    </w:p>
    <w:p w:rsidR="00827686" w:rsidRPr="00865667" w:rsidRDefault="00827686" w:rsidP="00827686">
      <w:pPr>
        <w:contextualSpacing/>
        <w:jc w:val="right"/>
        <w:rPr>
          <w:rFonts w:asciiTheme="majorHAnsi" w:hAnsiTheme="majorHAnsi" w:cstheme="majorHAnsi"/>
          <w:sz w:val="32"/>
          <w:szCs w:val="32"/>
        </w:rPr>
      </w:pPr>
    </w:p>
    <w:p w:rsidR="00CC63C2" w:rsidRDefault="00CC63C2" w:rsidP="00CC63C2">
      <w:pPr>
        <w:contextualSpacing/>
      </w:pPr>
    </w:p>
    <w:p w:rsidR="00CC63C2" w:rsidRDefault="00CC63C2" w:rsidP="00CC63C2">
      <w:pPr>
        <w:contextualSpacing/>
      </w:pPr>
    </w:p>
    <w:p w:rsidR="00CC63C2" w:rsidRPr="00865667" w:rsidRDefault="00CC63C2" w:rsidP="00CC63C2">
      <w:pPr>
        <w:contextualSpacing/>
        <w:jc w:val="right"/>
        <w:rPr>
          <w:rFonts w:asciiTheme="majorHAnsi" w:hAnsiTheme="majorHAnsi" w:cstheme="majorHAnsi"/>
          <w:sz w:val="32"/>
          <w:szCs w:val="32"/>
        </w:rPr>
      </w:pPr>
    </w:p>
    <w:p w:rsidR="00CC63C2" w:rsidRDefault="00371E0F" w:rsidP="00CC63C2">
      <w:pPr>
        <w:contextualSpacing/>
        <w:jc w:val="center"/>
        <w:rPr>
          <w:rFonts w:asciiTheme="majorHAnsi" w:hAnsiTheme="majorHAnsi" w:cstheme="majorHAnsi"/>
          <w:sz w:val="32"/>
          <w:szCs w:val="32"/>
        </w:rPr>
      </w:pPr>
      <w:r>
        <w:rPr>
          <w:rFonts w:asciiTheme="majorHAnsi" w:hAnsiTheme="majorHAnsi" w:cstheme="majorHAnsi"/>
          <w:sz w:val="32"/>
          <w:szCs w:val="32"/>
        </w:rPr>
        <w:t>Club de lectura</w:t>
      </w:r>
      <w:r w:rsidR="00CC63C2">
        <w:rPr>
          <w:rFonts w:asciiTheme="majorHAnsi" w:hAnsiTheme="majorHAnsi" w:cstheme="majorHAnsi"/>
          <w:sz w:val="32"/>
          <w:szCs w:val="32"/>
        </w:rPr>
        <w:t>:</w:t>
      </w:r>
    </w:p>
    <w:p w:rsidR="00371E0F" w:rsidRDefault="00371E0F" w:rsidP="00CC63C2">
      <w:pPr>
        <w:contextualSpacing/>
        <w:jc w:val="center"/>
        <w:rPr>
          <w:rFonts w:asciiTheme="majorHAnsi" w:hAnsiTheme="majorHAnsi" w:cstheme="majorHAnsi"/>
          <w:sz w:val="32"/>
          <w:szCs w:val="32"/>
        </w:rPr>
      </w:pPr>
    </w:p>
    <w:p w:rsidR="00CC63C2" w:rsidRDefault="002F0D81" w:rsidP="00CC63C2">
      <w:pPr>
        <w:contextualSpacing/>
        <w:jc w:val="center"/>
        <w:rPr>
          <w:rFonts w:asciiTheme="majorHAnsi" w:hAnsiTheme="majorHAnsi" w:cstheme="majorHAnsi"/>
          <w:sz w:val="32"/>
          <w:szCs w:val="32"/>
        </w:rPr>
      </w:pPr>
      <w:r>
        <w:rPr>
          <w:rFonts w:asciiTheme="majorHAnsi" w:hAnsiTheme="majorHAnsi" w:cstheme="majorHAnsi"/>
          <w:sz w:val="32"/>
          <w:szCs w:val="32"/>
        </w:rPr>
        <w:t>LA TORRE DE CRISTAL</w:t>
      </w:r>
      <w:r w:rsidR="00D66D82">
        <w:rPr>
          <w:rFonts w:asciiTheme="majorHAnsi" w:hAnsiTheme="majorHAnsi" w:cstheme="majorHAnsi"/>
          <w:sz w:val="32"/>
          <w:szCs w:val="32"/>
        </w:rPr>
        <w:t xml:space="preserve"> </w:t>
      </w:r>
      <w:r w:rsidR="00FA2AE5">
        <w:rPr>
          <w:rFonts w:asciiTheme="majorHAnsi" w:hAnsiTheme="majorHAnsi" w:cstheme="majorHAnsi"/>
          <w:sz w:val="32"/>
          <w:szCs w:val="32"/>
        </w:rPr>
        <w:t>(2020</w:t>
      </w:r>
      <w:r w:rsidR="00CC63C2">
        <w:rPr>
          <w:rFonts w:asciiTheme="majorHAnsi" w:hAnsiTheme="majorHAnsi" w:cstheme="majorHAnsi"/>
          <w:sz w:val="32"/>
          <w:szCs w:val="32"/>
        </w:rPr>
        <w:t>)</w:t>
      </w:r>
    </w:p>
    <w:p w:rsidR="00371E0F" w:rsidRDefault="002F0D81" w:rsidP="00CC63C2">
      <w:pPr>
        <w:contextualSpacing/>
        <w:jc w:val="center"/>
        <w:rPr>
          <w:rFonts w:asciiTheme="majorHAnsi" w:hAnsiTheme="majorHAnsi" w:cstheme="majorHAnsi"/>
          <w:sz w:val="32"/>
          <w:szCs w:val="32"/>
        </w:rPr>
      </w:pPr>
      <w:r w:rsidRPr="002F0D81">
        <w:rPr>
          <w:rFonts w:asciiTheme="majorHAnsi" w:hAnsiTheme="majorHAnsi" w:cstheme="majorHAnsi"/>
          <w:sz w:val="32"/>
          <w:szCs w:val="32"/>
        </w:rPr>
        <w:t>FRAN CIARO</w:t>
      </w:r>
    </w:p>
    <w:p w:rsidR="00CC63C2" w:rsidRDefault="00CC63C2" w:rsidP="00CC63C2">
      <w:pPr>
        <w:contextualSpacing/>
        <w:jc w:val="center"/>
        <w:rPr>
          <w:rFonts w:asciiTheme="majorHAnsi" w:hAnsiTheme="majorHAnsi" w:cstheme="majorHAnsi"/>
          <w:sz w:val="32"/>
          <w:szCs w:val="32"/>
        </w:rPr>
      </w:pPr>
    </w:p>
    <w:p w:rsidR="002F0D81" w:rsidRDefault="00CC63C2" w:rsidP="002F0D81">
      <w:pPr>
        <w:contextualSpacing/>
        <w:jc w:val="both"/>
      </w:pPr>
      <w:r>
        <w:rPr>
          <w:rFonts w:asciiTheme="majorHAnsi" w:hAnsiTheme="majorHAnsi" w:cstheme="majorHAnsi"/>
          <w:sz w:val="32"/>
          <w:szCs w:val="32"/>
        </w:rPr>
        <w:t>Sinopsis</w:t>
      </w:r>
      <w:r w:rsidR="00206AE1">
        <w:rPr>
          <w:rFonts w:asciiTheme="majorHAnsi" w:hAnsiTheme="majorHAnsi" w:cstheme="majorHAnsi"/>
          <w:sz w:val="22"/>
          <w:szCs w:val="22"/>
        </w:rPr>
        <w:t>:</w:t>
      </w:r>
      <w:r w:rsidR="00D04680" w:rsidRPr="00D04680">
        <w:t xml:space="preserve"> </w:t>
      </w:r>
      <w:r w:rsidR="002F0D81">
        <w:t>Eric, huérfano que sobrevive por sus pies rápidos y el consuelo de su guitarra, se encuentra en las circunstancias más adversas con Violeta, una chica de la Torre que habitua</w:t>
      </w:r>
      <w:r w:rsidR="007E2B3C">
        <w:t>lmente escapa a los peligrosos s</w:t>
      </w:r>
      <w:r w:rsidR="002F0D81">
        <w:t xml:space="preserve">uburbios para sentir la vida tal como es. El amor entre ellos surgirá en mal momento, ya que una nueva amenaza se cierne sobre unos y otros. En una carrera contrarreloj para conjurar el peligro, Violeta descubre un terrible secreto sobre su pasado que cambia por completo su vida, al tiempo que se convierte en una revolucionaria capaz de unir a las distintas facciones rebeldes de los Suburbios. </w:t>
      </w:r>
    </w:p>
    <w:p w:rsidR="002F0D81" w:rsidRDefault="002F0D81" w:rsidP="002F0D81">
      <w:pPr>
        <w:contextualSpacing/>
        <w:jc w:val="both"/>
      </w:pPr>
    </w:p>
    <w:p w:rsidR="00CC63C2" w:rsidRDefault="002F0D81" w:rsidP="0079019C">
      <w:pPr>
        <w:contextualSpacing/>
        <w:jc w:val="both"/>
        <w:rPr>
          <w:rFonts w:asciiTheme="majorHAnsi" w:hAnsiTheme="majorHAnsi" w:cstheme="majorHAnsi"/>
          <w:sz w:val="22"/>
          <w:szCs w:val="22"/>
        </w:rPr>
      </w:pPr>
      <w:r>
        <w:t xml:space="preserve">Acompáñanos al Madrid de un futuro </w:t>
      </w:r>
      <w:proofErr w:type="spellStart"/>
      <w:r>
        <w:t>pospandemia</w:t>
      </w:r>
      <w:proofErr w:type="spellEnd"/>
      <w:r>
        <w:t xml:space="preserve"> de la mano de Violeta, Eric y su fiel amigo Ricardo, en una historia de amor, amistad y supervivencia, con toques de humor, giros inesperados y un mensaje de esperanza. </w:t>
      </w:r>
      <w:r w:rsidR="00CC63C2">
        <w:rPr>
          <w:rFonts w:asciiTheme="majorHAnsi" w:hAnsiTheme="majorHAnsi" w:cstheme="majorHAnsi"/>
          <w:sz w:val="22"/>
          <w:szCs w:val="22"/>
        </w:rPr>
        <w:t>(</w:t>
      </w:r>
      <w:r w:rsidR="00371E0F">
        <w:rPr>
          <w:rFonts w:asciiTheme="majorHAnsi" w:hAnsiTheme="majorHAnsi" w:cstheme="majorHAnsi"/>
          <w:sz w:val="22"/>
          <w:szCs w:val="22"/>
        </w:rPr>
        <w:t>casadellibro.com</w:t>
      </w:r>
      <w:r w:rsidR="00CC63C2">
        <w:rPr>
          <w:rFonts w:asciiTheme="majorHAnsi" w:hAnsiTheme="majorHAnsi" w:cstheme="majorHAnsi"/>
          <w:sz w:val="22"/>
          <w:szCs w:val="22"/>
        </w:rPr>
        <w:t>)</w:t>
      </w:r>
    </w:p>
    <w:p w:rsidR="00CC63C2" w:rsidRDefault="00CC63C2" w:rsidP="00CC63C2">
      <w:pPr>
        <w:contextualSpacing/>
        <w:rPr>
          <w:rFonts w:asciiTheme="majorHAnsi" w:hAnsiTheme="majorHAnsi" w:cstheme="majorHAnsi"/>
          <w:sz w:val="22"/>
          <w:szCs w:val="22"/>
        </w:rPr>
      </w:pPr>
    </w:p>
    <w:p w:rsidR="00CC63C2" w:rsidRDefault="00AD3BCE" w:rsidP="00CC63C2">
      <w:pPr>
        <w:contextualSpacing/>
        <w:rPr>
          <w:rFonts w:asciiTheme="majorHAnsi" w:hAnsiTheme="majorHAnsi" w:cstheme="majorHAnsi"/>
          <w:sz w:val="32"/>
          <w:szCs w:val="32"/>
        </w:rPr>
      </w:pPr>
      <w:r>
        <w:rPr>
          <w:rFonts w:asciiTheme="majorHAnsi" w:hAnsiTheme="majorHAnsi" w:cstheme="majorHAnsi"/>
          <w:noProof/>
          <w:sz w:val="32"/>
          <w:szCs w:val="32"/>
          <w:lang w:eastAsia="es-ES"/>
        </w:rPr>
        <w:pict>
          <v:shapetype id="_x0000_t202" coordsize="21600,21600" o:spt="202" path="m,l,21600r21600,l21600,xe">
            <v:stroke joinstyle="miter"/>
            <v:path gradientshapeok="t" o:connecttype="rect"/>
          </v:shapetype>
          <v:shape id="Cuadro de texto 1" o:spid="_x0000_s1026" type="#_x0000_t202" style="position:absolute;margin-left:104.05pt;margin-top:1.8pt;width:3in;height:294.8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" filled="f" stroked="f" strokeweight=".5pt">
            <v:textbox>
              <w:txbxContent>
                <w:p w:rsidR="00371E0F" w:rsidRDefault="002F0D81" w:rsidP="00371E0F">
                  <w:pPr>
                    <w:jc w:val="center"/>
                  </w:pPr>
                  <w:bookmarkStart w:id="0" w:name="_GoBack"/>
                  <w:r>
                    <w:rPr>
                      <w:noProof/>
                      <w:lang w:eastAsia="es-ES"/>
                    </w:rPr>
                    <w:drawing>
                      <wp:inline distT="0" distB="0" distL="0" distR="0">
                        <wp:extent cx="2431415" cy="3646805"/>
                        <wp:effectExtent l="0" t="0" r="698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21-02-08.png"/>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2431415" cy="3646805"/>
                                </a:xfrm>
                                <a:prstGeom prst="rect">
                                  <a:avLst/>
                                </a:prstGeom>
                              </pic:spPr>
                            </pic:pic>
                          </a:graphicData>
                        </a:graphic>
                      </wp:inline>
                    </w:drawing>
                  </w:r>
                  <w:bookmarkEnd w:id="0"/>
                </w:p>
              </w:txbxContent>
            </v:textbox>
            <w10:wrap anchorx="margin"/>
          </v:shape>
        </w:pict>
      </w:r>
    </w:p>
    <w:p w:rsidR="00E23800" w:rsidRPr="00865667" w:rsidRDefault="00E23800" w:rsidP="00E23800">
      <w:pPr>
        <w:contextualSpacing/>
        <w:jc w:val="center"/>
        <w:rPr>
          <w:rFonts w:asciiTheme="majorHAnsi" w:hAnsiTheme="majorHAnsi" w:cstheme="majorHAnsi"/>
          <w:sz w:val="32"/>
          <w:szCs w:val="32"/>
        </w:rPr>
      </w:pPr>
    </w:p>
    <w:sectPr w:rsidR="00E23800" w:rsidRPr="00865667" w:rsidSect="005908C5">
      <w:headerReference w:type="default" r:id="rId9"/>
      <w:pgSz w:w="11900" w:h="16840"/>
      <w:pgMar w:top="1417" w:right="1701" w:bottom="2943"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E1C22" w:rsidRDefault="004E1C22" w:rsidP="005908C5">
      <w:r>
        <w:separator/>
      </w:r>
    </w:p>
  </w:endnote>
  <w:endnote w:type="continuationSeparator" w:id="1">
    <w:p w:rsidR="004E1C22" w:rsidRDefault="004E1C22" w:rsidP="005908C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E1C22" w:rsidRDefault="004E1C22" w:rsidP="005908C5">
      <w:r>
        <w:separator/>
      </w:r>
    </w:p>
  </w:footnote>
  <w:footnote w:type="continuationSeparator" w:id="1">
    <w:p w:rsidR="004E1C22" w:rsidRDefault="004E1C22" w:rsidP="005908C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08C5" w:rsidRDefault="00F27A05" w:rsidP="00CC63C2">
    <w:pPr>
      <w:pStyle w:val="Encabezado"/>
      <w:tabs>
        <w:tab w:val="clear" w:pos="4419"/>
        <w:tab w:val="clear" w:pos="8838"/>
        <w:tab w:val="left" w:pos="2180"/>
      </w:tabs>
    </w:pPr>
    <w:r>
      <w:rPr>
        <w:noProof/>
        <w:lang w:eastAsia="es-ES"/>
      </w:rPr>
      <w:drawing>
        <wp:anchor distT="0" distB="0" distL="114300" distR="114300" simplePos="0" relativeHeight="251658240" behindDoc="1" locked="0" layoutInCell="1" allowOverlap="1">
          <wp:simplePos x="0" y="0"/>
          <wp:positionH relativeFrom="page">
            <wp:align>left</wp:align>
          </wp:positionH>
          <wp:positionV relativeFrom="paragraph">
            <wp:posOffset>-481754</wp:posOffset>
          </wp:positionV>
          <wp:extent cx="7585394" cy="10721130"/>
          <wp:effectExtent l="0" t="0" r="0" b="4445"/>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7585394" cy="10721130"/>
                  </a:xfrm>
                  <a:prstGeom prst="rect">
                    <a:avLst/>
                  </a:prstGeom>
                </pic:spPr>
              </pic:pic>
            </a:graphicData>
          </a:graphic>
        </wp:anchor>
      </w:drawing>
    </w:r>
    <w:r w:rsidR="00CC63C2">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14D6862"/>
    <w:multiLevelType w:val="hybridMultilevel"/>
    <w:tmpl w:val="D9A6636A"/>
    <w:lvl w:ilvl="0" w:tplc="3FC4C63A">
      <w:start w:val="1"/>
      <w:numFmt w:val="decimal"/>
      <w:lvlText w:val="%1."/>
      <w:lvlJc w:val="left"/>
      <w:pPr>
        <w:ind w:left="720" w:hanging="360"/>
      </w:pPr>
      <w:rPr>
        <w:sz w:val="24"/>
        <w:szCs w:val="24"/>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
    <w:nsid w:val="5962488B"/>
    <w:multiLevelType w:val="multilevel"/>
    <w:tmpl w:val="76F4F38C"/>
    <w:lvl w:ilvl="0">
      <w:numFmt w:val="decimal"/>
      <w:lvlText w:val="%1.0"/>
      <w:lvlJc w:val="left"/>
      <w:pPr>
        <w:ind w:left="720" w:hanging="720"/>
      </w:pPr>
      <w:rPr>
        <w:rFonts w:hint="default"/>
        <w:color w:val="0563C1" w:themeColor="hyperlink"/>
        <w:u w:val="single"/>
      </w:rPr>
    </w:lvl>
    <w:lvl w:ilvl="1">
      <w:start w:val="1"/>
      <w:numFmt w:val="decimal"/>
      <w:lvlText w:val="%1.%2"/>
      <w:lvlJc w:val="left"/>
      <w:pPr>
        <w:ind w:left="1428" w:hanging="720"/>
      </w:pPr>
      <w:rPr>
        <w:rFonts w:hint="default"/>
        <w:color w:val="0563C1" w:themeColor="hyperlink"/>
        <w:u w:val="single"/>
      </w:rPr>
    </w:lvl>
    <w:lvl w:ilvl="2">
      <w:start w:val="1"/>
      <w:numFmt w:val="decimal"/>
      <w:lvlText w:val="%1.%2.%3"/>
      <w:lvlJc w:val="left"/>
      <w:pPr>
        <w:ind w:left="2136" w:hanging="720"/>
      </w:pPr>
      <w:rPr>
        <w:rFonts w:hint="default"/>
        <w:color w:val="0563C1" w:themeColor="hyperlink"/>
        <w:u w:val="single"/>
      </w:rPr>
    </w:lvl>
    <w:lvl w:ilvl="3">
      <w:start w:val="1"/>
      <w:numFmt w:val="decimal"/>
      <w:lvlText w:val="%1.%2.%3.%4"/>
      <w:lvlJc w:val="left"/>
      <w:pPr>
        <w:ind w:left="3204" w:hanging="1080"/>
      </w:pPr>
      <w:rPr>
        <w:rFonts w:hint="default"/>
        <w:color w:val="0563C1" w:themeColor="hyperlink"/>
        <w:u w:val="single"/>
      </w:rPr>
    </w:lvl>
    <w:lvl w:ilvl="4">
      <w:start w:val="1"/>
      <w:numFmt w:val="decimal"/>
      <w:lvlText w:val="%1.%2.%3.%4.%5"/>
      <w:lvlJc w:val="left"/>
      <w:pPr>
        <w:ind w:left="4272" w:hanging="1440"/>
      </w:pPr>
      <w:rPr>
        <w:rFonts w:hint="default"/>
        <w:color w:val="0563C1" w:themeColor="hyperlink"/>
        <w:u w:val="single"/>
      </w:rPr>
    </w:lvl>
    <w:lvl w:ilvl="5">
      <w:start w:val="1"/>
      <w:numFmt w:val="decimal"/>
      <w:lvlText w:val="%1.%2.%3.%4.%5.%6"/>
      <w:lvlJc w:val="left"/>
      <w:pPr>
        <w:ind w:left="4980" w:hanging="1440"/>
      </w:pPr>
      <w:rPr>
        <w:rFonts w:hint="default"/>
        <w:color w:val="0563C1" w:themeColor="hyperlink"/>
        <w:u w:val="single"/>
      </w:rPr>
    </w:lvl>
    <w:lvl w:ilvl="6">
      <w:start w:val="1"/>
      <w:numFmt w:val="decimal"/>
      <w:lvlText w:val="%1.%2.%3.%4.%5.%6.%7"/>
      <w:lvlJc w:val="left"/>
      <w:pPr>
        <w:ind w:left="6048" w:hanging="1800"/>
      </w:pPr>
      <w:rPr>
        <w:rFonts w:hint="default"/>
        <w:color w:val="0563C1" w:themeColor="hyperlink"/>
        <w:u w:val="single"/>
      </w:rPr>
    </w:lvl>
    <w:lvl w:ilvl="7">
      <w:start w:val="1"/>
      <w:numFmt w:val="decimal"/>
      <w:lvlText w:val="%1.%2.%3.%4.%5.%6.%7.%8"/>
      <w:lvlJc w:val="left"/>
      <w:pPr>
        <w:ind w:left="7116" w:hanging="2160"/>
      </w:pPr>
      <w:rPr>
        <w:rFonts w:hint="default"/>
        <w:color w:val="0563C1" w:themeColor="hyperlink"/>
        <w:u w:val="single"/>
      </w:rPr>
    </w:lvl>
    <w:lvl w:ilvl="8">
      <w:start w:val="1"/>
      <w:numFmt w:val="decimal"/>
      <w:lvlText w:val="%1.%2.%3.%4.%5.%6.%7.%8.%9"/>
      <w:lvlJc w:val="left"/>
      <w:pPr>
        <w:ind w:left="7824" w:hanging="2160"/>
      </w:pPr>
      <w:rPr>
        <w:rFonts w:hint="default"/>
        <w:color w:val="0563C1" w:themeColor="hyperlink"/>
        <w:u w:val="single"/>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defaultTabStop w:val="708"/>
  <w:hyphenationZone w:val="425"/>
  <w:characterSpacingControl w:val="doNotCompress"/>
  <w:hdrShapeDefaults>
    <o:shapedefaults v:ext="edit" spidmax="4097"/>
  </w:hdrShapeDefaults>
  <w:footnotePr>
    <w:footnote w:id="0"/>
    <w:footnote w:id="1"/>
  </w:footnotePr>
  <w:endnotePr>
    <w:endnote w:id="0"/>
    <w:endnote w:id="1"/>
  </w:endnotePr>
  <w:compat/>
  <w:rsids>
    <w:rsidRoot w:val="005908C5"/>
    <w:rsid w:val="00011BAD"/>
    <w:rsid w:val="00025D6C"/>
    <w:rsid w:val="000901E0"/>
    <w:rsid w:val="00092DAA"/>
    <w:rsid w:val="000B546A"/>
    <w:rsid w:val="001517E5"/>
    <w:rsid w:val="001E63B0"/>
    <w:rsid w:val="00201B00"/>
    <w:rsid w:val="00206AE1"/>
    <w:rsid w:val="00230AB1"/>
    <w:rsid w:val="002C42BC"/>
    <w:rsid w:val="002F0D81"/>
    <w:rsid w:val="00371E0F"/>
    <w:rsid w:val="003D62D0"/>
    <w:rsid w:val="0044214A"/>
    <w:rsid w:val="004901C3"/>
    <w:rsid w:val="004E1C22"/>
    <w:rsid w:val="005908C5"/>
    <w:rsid w:val="005F1CBB"/>
    <w:rsid w:val="00605DEE"/>
    <w:rsid w:val="00661D0C"/>
    <w:rsid w:val="0069505E"/>
    <w:rsid w:val="006A59D2"/>
    <w:rsid w:val="0071661D"/>
    <w:rsid w:val="0079019C"/>
    <w:rsid w:val="007961AA"/>
    <w:rsid w:val="007E2B3C"/>
    <w:rsid w:val="00827686"/>
    <w:rsid w:val="00837D8C"/>
    <w:rsid w:val="008506EB"/>
    <w:rsid w:val="00865667"/>
    <w:rsid w:val="00874302"/>
    <w:rsid w:val="008A0209"/>
    <w:rsid w:val="008A4A64"/>
    <w:rsid w:val="008E4890"/>
    <w:rsid w:val="00926FC7"/>
    <w:rsid w:val="00934B9D"/>
    <w:rsid w:val="0094347F"/>
    <w:rsid w:val="00970C93"/>
    <w:rsid w:val="00971B53"/>
    <w:rsid w:val="00990E2A"/>
    <w:rsid w:val="009A0144"/>
    <w:rsid w:val="00AD3BCE"/>
    <w:rsid w:val="00B26FBC"/>
    <w:rsid w:val="00B90F17"/>
    <w:rsid w:val="00BC19C7"/>
    <w:rsid w:val="00BC4FCB"/>
    <w:rsid w:val="00CC63C2"/>
    <w:rsid w:val="00CD6CEC"/>
    <w:rsid w:val="00D04680"/>
    <w:rsid w:val="00D204E9"/>
    <w:rsid w:val="00D66D82"/>
    <w:rsid w:val="00D74063"/>
    <w:rsid w:val="00D952C3"/>
    <w:rsid w:val="00DC326D"/>
    <w:rsid w:val="00DC7200"/>
    <w:rsid w:val="00E23800"/>
    <w:rsid w:val="00E611F8"/>
    <w:rsid w:val="00EB3DF6"/>
    <w:rsid w:val="00F27A05"/>
    <w:rsid w:val="00F37353"/>
    <w:rsid w:val="00F556B8"/>
    <w:rsid w:val="00FA2AE5"/>
    <w:rsid w:val="00FC4D3D"/>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s-E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908C5"/>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908C5"/>
    <w:pPr>
      <w:tabs>
        <w:tab w:val="center" w:pos="4419"/>
        <w:tab w:val="right" w:pos="8838"/>
      </w:tabs>
    </w:pPr>
  </w:style>
  <w:style w:type="character" w:customStyle="1" w:styleId="EncabezadoCar">
    <w:name w:val="Encabezado Car"/>
    <w:basedOn w:val="Fuentedeprrafopredeter"/>
    <w:link w:val="Encabezado"/>
    <w:uiPriority w:val="99"/>
    <w:rsid w:val="005908C5"/>
  </w:style>
  <w:style w:type="paragraph" w:styleId="Piedepgina">
    <w:name w:val="footer"/>
    <w:basedOn w:val="Normal"/>
    <w:link w:val="PiedepginaCar"/>
    <w:uiPriority w:val="99"/>
    <w:unhideWhenUsed/>
    <w:rsid w:val="005908C5"/>
    <w:pPr>
      <w:tabs>
        <w:tab w:val="center" w:pos="4419"/>
        <w:tab w:val="right" w:pos="8838"/>
      </w:tabs>
    </w:pPr>
  </w:style>
  <w:style w:type="character" w:customStyle="1" w:styleId="PiedepginaCar">
    <w:name w:val="Pie de página Car"/>
    <w:basedOn w:val="Fuentedeprrafopredeter"/>
    <w:link w:val="Piedepgina"/>
    <w:uiPriority w:val="99"/>
    <w:rsid w:val="005908C5"/>
  </w:style>
  <w:style w:type="character" w:styleId="Hipervnculo">
    <w:name w:val="Hyperlink"/>
    <w:basedOn w:val="Fuentedeprrafopredeter"/>
    <w:uiPriority w:val="99"/>
    <w:unhideWhenUsed/>
    <w:rsid w:val="005908C5"/>
    <w:rPr>
      <w:color w:val="0563C1" w:themeColor="hyperlink"/>
      <w:u w:val="single"/>
    </w:rPr>
  </w:style>
  <w:style w:type="character" w:customStyle="1" w:styleId="UnresolvedMention">
    <w:name w:val="Unresolved Mention"/>
    <w:basedOn w:val="Fuentedeprrafopredeter"/>
    <w:uiPriority w:val="99"/>
    <w:semiHidden/>
    <w:unhideWhenUsed/>
    <w:rsid w:val="005908C5"/>
    <w:rPr>
      <w:color w:val="605E5C"/>
      <w:shd w:val="clear" w:color="auto" w:fill="E1DFDD"/>
    </w:rPr>
  </w:style>
  <w:style w:type="character" w:styleId="Hipervnculovisitado">
    <w:name w:val="FollowedHyperlink"/>
    <w:basedOn w:val="Fuentedeprrafopredeter"/>
    <w:uiPriority w:val="99"/>
    <w:semiHidden/>
    <w:unhideWhenUsed/>
    <w:rsid w:val="005908C5"/>
    <w:rPr>
      <w:color w:val="954F72" w:themeColor="followedHyperlink"/>
      <w:u w:val="single"/>
    </w:rPr>
  </w:style>
  <w:style w:type="paragraph" w:styleId="Prrafodelista">
    <w:name w:val="List Paragraph"/>
    <w:basedOn w:val="Normal"/>
    <w:uiPriority w:val="34"/>
    <w:qFormat/>
    <w:rsid w:val="005908C5"/>
    <w:pPr>
      <w:ind w:left="720"/>
      <w:contextualSpacing/>
    </w:pPr>
  </w:style>
  <w:style w:type="paragraph" w:styleId="Textodeglobo">
    <w:name w:val="Balloon Text"/>
    <w:basedOn w:val="Normal"/>
    <w:link w:val="TextodegloboCar"/>
    <w:uiPriority w:val="99"/>
    <w:semiHidden/>
    <w:unhideWhenUsed/>
    <w:rsid w:val="007E2B3C"/>
    <w:rPr>
      <w:rFonts w:ascii="Tahoma" w:hAnsi="Tahoma" w:cs="Tahoma"/>
      <w:sz w:val="16"/>
      <w:szCs w:val="16"/>
    </w:rPr>
  </w:style>
  <w:style w:type="character" w:customStyle="1" w:styleId="TextodegloboCar">
    <w:name w:val="Texto de globo Car"/>
    <w:basedOn w:val="Fuentedeprrafopredeter"/>
    <w:link w:val="Textodeglobo"/>
    <w:uiPriority w:val="99"/>
    <w:semiHidden/>
    <w:rsid w:val="007E2B3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20749625">
      <w:bodyDiv w:val="1"/>
      <w:marLeft w:val="0"/>
      <w:marRight w:val="0"/>
      <w:marTop w:val="0"/>
      <w:marBottom w:val="0"/>
      <w:divBdr>
        <w:top w:val="none" w:sz="0" w:space="0" w:color="auto"/>
        <w:left w:val="none" w:sz="0" w:space="0" w:color="auto"/>
        <w:bottom w:val="none" w:sz="0" w:space="0" w:color="auto"/>
        <w:right w:val="none" w:sz="0" w:space="0" w:color="auto"/>
      </w:divBdr>
    </w:div>
    <w:div w:id="1562474518">
      <w:bodyDiv w:val="1"/>
      <w:marLeft w:val="0"/>
      <w:marRight w:val="0"/>
      <w:marTop w:val="0"/>
      <w:marBottom w:val="0"/>
      <w:divBdr>
        <w:top w:val="none" w:sz="0" w:space="0" w:color="auto"/>
        <w:left w:val="none" w:sz="0" w:space="0" w:color="auto"/>
        <w:bottom w:val="none" w:sz="0" w:space="0" w:color="auto"/>
        <w:right w:val="none" w:sz="0" w:space="0" w:color="auto"/>
      </w:divBdr>
    </w:div>
    <w:div w:id="16707914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CF3119-62E6-4F7B-8C18-971094438E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140</Words>
  <Characters>776</Characters>
  <Application>Microsoft Office Word</Application>
  <DocSecurity>0</DocSecurity>
  <Lines>6</Lines>
  <Paragraphs>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mlastras</cp:lastModifiedBy>
  <cp:revision>3</cp:revision>
  <cp:lastPrinted>2021-01-26T17:07:00Z</cp:lastPrinted>
  <dcterms:created xsi:type="dcterms:W3CDTF">2021-02-08T17:23:00Z</dcterms:created>
  <dcterms:modified xsi:type="dcterms:W3CDTF">2021-02-18T08:54:00Z</dcterms:modified>
</cp:coreProperties>
</file>