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0F7762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Donut americanos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DD1709" w:rsidRPr="00DD1709" w:rsidRDefault="000F7762" w:rsidP="00511A78">
      <w:pPr>
        <w:contextualSpacing/>
        <w:jc w:val="both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Los donuts americanos caseros son muy fáciles de cocinar con esta receta paso a paso que te presentamos. Varias generaciones hemos merendado los clásicos donuts, unos deliciosos bollos con un agujero en medio. Si fuiste un niño o una niña que merendabas donuts</w:t>
      </w:r>
      <w:r w:rsidR="00DB430D">
        <w:rPr>
          <w:rFonts w:asciiTheme="majorHAnsi" w:hAnsiTheme="majorHAnsi" w:cstheme="majorHAnsi"/>
          <w:szCs w:val="32"/>
        </w:rPr>
        <w:t>,</w:t>
      </w:r>
      <w:r w:rsidRPr="000F7762">
        <w:rPr>
          <w:rFonts w:asciiTheme="majorHAnsi" w:hAnsiTheme="majorHAnsi" w:cstheme="majorHAnsi"/>
          <w:szCs w:val="32"/>
        </w:rPr>
        <w:t xml:space="preserve"> ahora puedes e</w:t>
      </w:r>
      <w:r w:rsidR="00DB430D">
        <w:rPr>
          <w:rFonts w:asciiTheme="majorHAnsi" w:hAnsiTheme="majorHAnsi" w:cstheme="majorHAnsi"/>
          <w:szCs w:val="32"/>
        </w:rPr>
        <w:t>laborarlos en casa</w:t>
      </w:r>
      <w:r w:rsidRPr="000F7762">
        <w:rPr>
          <w:rFonts w:asciiTheme="majorHAnsi" w:hAnsiTheme="majorHAnsi" w:cstheme="majorHAnsi"/>
          <w:szCs w:val="32"/>
        </w:rPr>
        <w:t>.</w:t>
      </w:r>
    </w:p>
    <w:p w:rsidR="00AF7627" w:rsidRDefault="00AF7627" w:rsidP="00C36570">
      <w:pPr>
        <w:contextualSpacing/>
        <w:rPr>
          <w:rFonts w:asciiTheme="majorHAnsi" w:hAnsiTheme="majorHAnsi" w:cstheme="majorHAnsi"/>
          <w:szCs w:val="32"/>
        </w:rPr>
      </w:pPr>
    </w:p>
    <w:p w:rsidR="00C36570" w:rsidRDefault="006B1914" w:rsidP="00C3657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  <w:sectPr w:rsidR="00542185" w:rsidSect="005908C5">
          <w:headerReference w:type="default" r:id="rId7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lastRenderedPageBreak/>
        <w:t>350 g de harina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60 g de azúcar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10 cl de leche tibia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20 g de mantequilla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Un huevo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½ sobre de levadura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lastRenderedPageBreak/>
        <w:t>Una cucharadita de esencia de vainilla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Aceite</w:t>
      </w:r>
    </w:p>
    <w:p w:rsidR="000F7762" w:rsidRPr="000F7762" w:rsidRDefault="000F7762" w:rsidP="000F7762">
      <w:pPr>
        <w:shd w:val="clear" w:color="auto" w:fill="FFFFFF"/>
        <w:ind w:left="360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Para el glaseado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120 g de chocolate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100 ml de nata</w:t>
      </w:r>
    </w:p>
    <w:p w:rsidR="000F7762" w:rsidRPr="000F7762" w:rsidRDefault="000F7762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0F7762">
        <w:rPr>
          <w:rFonts w:asciiTheme="majorHAnsi" w:hAnsiTheme="majorHAnsi" w:cstheme="majorHAnsi"/>
          <w:szCs w:val="32"/>
        </w:rPr>
        <w:t>Fideos de azúcar de colores</w:t>
      </w:r>
    </w:p>
    <w:p w:rsidR="00542185" w:rsidRPr="000F7762" w:rsidRDefault="00542185" w:rsidP="000F7762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  <w:sectPr w:rsidR="00542185" w:rsidRPr="000F7762" w:rsidSect="00DB430D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244A73" w:rsidRDefault="00244A73" w:rsidP="00BA6ED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Reúne todos los </w:t>
      </w:r>
      <w:r w:rsidRPr="00244A73">
        <w:rPr>
          <w:rFonts w:asciiTheme="majorHAnsi" w:hAnsiTheme="majorHAnsi" w:cstheme="majorHAnsi"/>
          <w:szCs w:val="32"/>
        </w:rPr>
        <w:t>ingredientes.</w:t>
      </w:r>
      <w:r w:rsidR="00DB430D" w:rsidRPr="00DB430D">
        <w:rPr>
          <w:rFonts w:asciiTheme="majorHAnsi" w:hAnsiTheme="majorHAnsi" w:cstheme="majorHAnsi"/>
          <w:szCs w:val="32"/>
        </w:rPr>
        <w:t>Pon la harina y la levadura en una fuente. Vierte la leche.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="00DB430D" w:rsidRPr="00DB430D">
        <w:rPr>
          <w:rFonts w:asciiTheme="majorHAnsi" w:hAnsiTheme="majorHAnsi" w:cstheme="majorHAnsi"/>
          <w:szCs w:val="32"/>
        </w:rPr>
        <w:t>Añade el azúcar.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="00DB430D" w:rsidRPr="00DB430D">
        <w:rPr>
          <w:rFonts w:asciiTheme="majorHAnsi" w:hAnsiTheme="majorHAnsi" w:cstheme="majorHAnsi"/>
          <w:szCs w:val="32"/>
        </w:rPr>
        <w:t>Echa el huevo y mezcla bien.Corta la mantequilla en taquitos y échalos.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="00DB430D" w:rsidRPr="00DB430D">
        <w:rPr>
          <w:rFonts w:asciiTheme="majorHAnsi" w:hAnsiTheme="majorHAnsi" w:cstheme="majorHAnsi"/>
          <w:szCs w:val="32"/>
        </w:rPr>
        <w:t>Añade la cucharadita de esencia de vainilla y amasa hasta conseguir una bola de masa.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="00DB430D" w:rsidRPr="00DB430D">
        <w:rPr>
          <w:rFonts w:asciiTheme="majorHAnsi" w:hAnsiTheme="majorHAnsi" w:cstheme="majorHAnsi"/>
          <w:szCs w:val="32"/>
        </w:rPr>
        <w:t>Tapa la bola de masa con un paño y deja reposar al menos una hora hasta que aumente de volumen.</w:t>
      </w:r>
    </w:p>
    <w:p w:rsidR="00DB430D" w:rsidRDefault="00DB430D" w:rsidP="00BA6ED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DB430D">
        <w:rPr>
          <w:rFonts w:asciiTheme="majorHAnsi" w:hAnsiTheme="majorHAnsi" w:cstheme="majorHAnsi"/>
          <w:szCs w:val="32"/>
        </w:rPr>
        <w:t>Enharina una tabla de madera y extiende la masa dejándola con aproximadamente un c</w:t>
      </w:r>
      <w:r>
        <w:rPr>
          <w:rFonts w:asciiTheme="majorHAnsi" w:hAnsiTheme="majorHAnsi" w:cstheme="majorHAnsi"/>
          <w:szCs w:val="32"/>
        </w:rPr>
        <w:t>entímetro de grosor</w:t>
      </w:r>
      <w:r w:rsidR="00BA6ED7">
        <w:rPr>
          <w:rFonts w:asciiTheme="majorHAnsi" w:hAnsiTheme="majorHAnsi" w:cstheme="majorHAnsi"/>
          <w:szCs w:val="32"/>
        </w:rPr>
        <w:t>.</w:t>
      </w:r>
    </w:p>
    <w:p w:rsidR="00DB430D" w:rsidRDefault="00DB430D" w:rsidP="00BA6ED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DB430D">
        <w:rPr>
          <w:rFonts w:asciiTheme="majorHAnsi" w:hAnsiTheme="majorHAnsi" w:cstheme="majorHAnsi"/>
          <w:szCs w:val="32"/>
        </w:rPr>
        <w:t>Corta círculos en la masa con un cortador o utilizando un vaso.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Pr="00DB430D">
        <w:rPr>
          <w:rFonts w:asciiTheme="majorHAnsi" w:hAnsiTheme="majorHAnsi" w:cstheme="majorHAnsi"/>
          <w:szCs w:val="32"/>
        </w:rPr>
        <w:t>Utiliza un cortador pequeño o la boquilla de una manga pastelera para hacer agujeros en el centro de los círculos de masa.</w:t>
      </w:r>
    </w:p>
    <w:p w:rsidR="00DB430D" w:rsidRDefault="00DB430D" w:rsidP="00BA6ED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DB430D">
        <w:rPr>
          <w:rFonts w:asciiTheme="majorHAnsi" w:hAnsiTheme="majorHAnsi" w:cstheme="majorHAnsi"/>
          <w:szCs w:val="32"/>
        </w:rPr>
        <w:t>Fríe los círculos de masa en una cacerola o en una freidora con aceite. Fríelos durante unos dos minutos cada uno. Dales la vuelta a mitad de cocción y déjalos otro minuto más o menos.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Pr="00DB430D">
        <w:rPr>
          <w:rFonts w:asciiTheme="majorHAnsi" w:hAnsiTheme="majorHAnsi" w:cstheme="majorHAnsi"/>
          <w:szCs w:val="32"/>
        </w:rPr>
        <w:t>Cuando los donuts ya están dorados, sácalos con una espumadera y ponlos sobre papel de cocina absorbente.</w:t>
      </w:r>
    </w:p>
    <w:p w:rsidR="00DB430D" w:rsidRPr="00244A73" w:rsidRDefault="00C24981" w:rsidP="00BA6ED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C2498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100.35pt;width:153.5pt;height:11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" filled="f" stroked="f" strokeweight=".5pt">
            <v:textbox>
              <w:txbxContent>
                <w:p w:rsidR="00C36570" w:rsidRDefault="00DB430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52263" cy="1314450"/>
                        <wp:effectExtent l="0" t="0" r="63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2032-receta-infantil-donuts-americano_460x345r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8030" cy="1318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DB430D" w:rsidRPr="00DB430D">
        <w:rPr>
          <w:rFonts w:asciiTheme="majorHAnsi" w:hAnsiTheme="majorHAnsi" w:cstheme="majorHAnsi"/>
          <w:szCs w:val="32"/>
        </w:rPr>
        <w:t>Para preparar el glaseado, pon a derretir 120 g de chocolate en 100 ml de nata en un cazo a fuego bajo.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="00DB430D" w:rsidRPr="00DB430D">
        <w:rPr>
          <w:rFonts w:asciiTheme="majorHAnsi" w:hAnsiTheme="majorHAnsi" w:cstheme="majorHAnsi"/>
          <w:szCs w:val="32"/>
        </w:rPr>
        <w:t>Quita el cazo del fuego cuando la mezcla sea muy lisa.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="00DB430D" w:rsidRPr="00DB430D">
        <w:rPr>
          <w:rFonts w:asciiTheme="majorHAnsi" w:hAnsiTheme="majorHAnsi" w:cstheme="majorHAnsi"/>
          <w:szCs w:val="32"/>
        </w:rPr>
        <w:t>Dejar enfriar y después sumerge cada donut dentro de la mezcla y déjalos sobre una rejilla.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="00DB430D" w:rsidRPr="00DB430D">
        <w:rPr>
          <w:rFonts w:asciiTheme="majorHAnsi" w:hAnsiTheme="majorHAnsi" w:cstheme="majorHAnsi"/>
          <w:szCs w:val="32"/>
        </w:rPr>
        <w:t>Ten cuidado para no quemarte. Haz lo mismo con todos los donuts. Puede que te sobre un poco de glaseado dependiendo de la cantidad que pongas en los donuts.</w:t>
      </w:r>
      <w:r w:rsidR="00BA6ED7">
        <w:rPr>
          <w:rFonts w:asciiTheme="majorHAnsi" w:hAnsiTheme="majorHAnsi" w:cstheme="majorHAnsi"/>
          <w:szCs w:val="32"/>
        </w:rPr>
        <w:t xml:space="preserve"> </w:t>
      </w:r>
      <w:r w:rsidR="00DB430D" w:rsidRPr="00DB430D">
        <w:rPr>
          <w:rFonts w:asciiTheme="majorHAnsi" w:hAnsiTheme="majorHAnsi" w:cstheme="majorHAnsi"/>
          <w:szCs w:val="32"/>
        </w:rPr>
        <w:t>Échales fideos de azúcar de colores por encima.</w:t>
      </w:r>
      <w:bookmarkStart w:id="0" w:name="_GoBack"/>
      <w:bookmarkEnd w:id="0"/>
    </w:p>
    <w:sectPr w:rsidR="00DB430D" w:rsidRPr="00244A73" w:rsidSect="00542185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06" w:rsidRDefault="00524A06" w:rsidP="005908C5">
      <w:r>
        <w:separator/>
      </w:r>
    </w:p>
  </w:endnote>
  <w:endnote w:type="continuationSeparator" w:id="1">
    <w:p w:rsidR="00524A06" w:rsidRDefault="00524A06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06" w:rsidRDefault="00524A06" w:rsidP="005908C5">
      <w:r>
        <w:separator/>
      </w:r>
    </w:p>
  </w:footnote>
  <w:footnote w:type="continuationSeparator" w:id="1">
    <w:p w:rsidR="00524A06" w:rsidRDefault="00524A06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90F45"/>
    <w:multiLevelType w:val="multilevel"/>
    <w:tmpl w:val="D36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F7762"/>
    <w:rsid w:val="00122EB6"/>
    <w:rsid w:val="001517E5"/>
    <w:rsid w:val="001A699D"/>
    <w:rsid w:val="00203CFE"/>
    <w:rsid w:val="00244A73"/>
    <w:rsid w:val="0028432F"/>
    <w:rsid w:val="003331A3"/>
    <w:rsid w:val="003F7D5B"/>
    <w:rsid w:val="004901C3"/>
    <w:rsid w:val="004B0BF3"/>
    <w:rsid w:val="004C733C"/>
    <w:rsid w:val="00511A78"/>
    <w:rsid w:val="00524A06"/>
    <w:rsid w:val="00542185"/>
    <w:rsid w:val="00582D4B"/>
    <w:rsid w:val="00590140"/>
    <w:rsid w:val="005908C5"/>
    <w:rsid w:val="00630247"/>
    <w:rsid w:val="006A59D2"/>
    <w:rsid w:val="006B1914"/>
    <w:rsid w:val="006D4334"/>
    <w:rsid w:val="006D504E"/>
    <w:rsid w:val="007961AA"/>
    <w:rsid w:val="007C6866"/>
    <w:rsid w:val="00810713"/>
    <w:rsid w:val="00810AD1"/>
    <w:rsid w:val="008251F8"/>
    <w:rsid w:val="00827686"/>
    <w:rsid w:val="00865667"/>
    <w:rsid w:val="008C5259"/>
    <w:rsid w:val="008C5365"/>
    <w:rsid w:val="00953470"/>
    <w:rsid w:val="009952AC"/>
    <w:rsid w:val="009E61FE"/>
    <w:rsid w:val="009F05A3"/>
    <w:rsid w:val="00AF7627"/>
    <w:rsid w:val="00B90F17"/>
    <w:rsid w:val="00B963C6"/>
    <w:rsid w:val="00BA6ED7"/>
    <w:rsid w:val="00BD3963"/>
    <w:rsid w:val="00C24981"/>
    <w:rsid w:val="00C36570"/>
    <w:rsid w:val="00CB0249"/>
    <w:rsid w:val="00CC6205"/>
    <w:rsid w:val="00CF5E0D"/>
    <w:rsid w:val="00D46C9A"/>
    <w:rsid w:val="00D710EF"/>
    <w:rsid w:val="00D80CAE"/>
    <w:rsid w:val="00DB430D"/>
    <w:rsid w:val="00DC326D"/>
    <w:rsid w:val="00DD1709"/>
    <w:rsid w:val="00E23800"/>
    <w:rsid w:val="00EB0EDB"/>
    <w:rsid w:val="00EE4E38"/>
    <w:rsid w:val="00F70FD7"/>
    <w:rsid w:val="00FB7D6F"/>
    <w:rsid w:val="00FC283D"/>
    <w:rsid w:val="00F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  <w:style w:type="paragraph" w:styleId="Textodeglobo">
    <w:name w:val="Balloon Text"/>
    <w:basedOn w:val="Normal"/>
    <w:link w:val="TextodegloboCar"/>
    <w:uiPriority w:val="99"/>
    <w:semiHidden/>
    <w:unhideWhenUsed/>
    <w:rsid w:val="00BA6E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dcterms:created xsi:type="dcterms:W3CDTF">2020-11-17T11:17:00Z</dcterms:created>
  <dcterms:modified xsi:type="dcterms:W3CDTF">2020-11-18T08:15:00Z</dcterms:modified>
</cp:coreProperties>
</file>